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006C7B" w14:textId="77777777" w:rsidR="00725FAE" w:rsidRPr="00AE3903" w:rsidRDefault="00725FAE" w:rsidP="00725FAE">
      <w:pPr>
        <w:rPr>
          <w:rFonts w:cstheme="minorHAnsi"/>
          <w:sz w:val="36"/>
          <w:szCs w:val="36"/>
          <w:lang w:val="es-ES"/>
        </w:rPr>
      </w:pPr>
      <w:r w:rsidRPr="00AE3903">
        <w:rPr>
          <w:rFonts w:cstheme="minorHAnsi"/>
          <w:sz w:val="36"/>
          <w:szCs w:val="36"/>
          <w:lang w:val="es-ES"/>
        </w:rPr>
        <w:t xml:space="preserve">Clase :                   Nombre : </w:t>
      </w:r>
      <w:r w:rsidRPr="00AE3903">
        <w:rPr>
          <w:rFonts w:cstheme="minorHAnsi"/>
          <w:sz w:val="36"/>
          <w:szCs w:val="36"/>
          <w:lang w:val="es-ES"/>
        </w:rPr>
        <w:tab/>
      </w:r>
      <w:r w:rsidRPr="00AE3903">
        <w:rPr>
          <w:rFonts w:cstheme="minorHAnsi"/>
          <w:sz w:val="36"/>
          <w:szCs w:val="36"/>
          <w:lang w:val="es-ES"/>
        </w:rPr>
        <w:tab/>
      </w:r>
      <w:r w:rsidRPr="00AE3903">
        <w:rPr>
          <w:rFonts w:cstheme="minorHAnsi"/>
          <w:sz w:val="36"/>
          <w:szCs w:val="36"/>
          <w:lang w:val="es-ES"/>
        </w:rPr>
        <w:tab/>
        <w:t>Apellido :</w:t>
      </w:r>
      <w:r w:rsidRPr="00AE3903">
        <w:rPr>
          <w:rFonts w:cstheme="minorHAnsi"/>
          <w:sz w:val="36"/>
          <w:szCs w:val="36"/>
          <w:lang w:val="es-ES"/>
        </w:rPr>
        <w:tab/>
      </w:r>
      <w:r w:rsidRPr="00AE3903">
        <w:rPr>
          <w:rFonts w:cstheme="minorHAnsi"/>
          <w:sz w:val="36"/>
          <w:szCs w:val="36"/>
          <w:lang w:val="es-ES"/>
        </w:rPr>
        <w:tab/>
      </w:r>
      <w:r w:rsidRPr="00AE3903">
        <w:rPr>
          <w:rFonts w:cstheme="minorHAnsi"/>
          <w:sz w:val="36"/>
          <w:szCs w:val="36"/>
          <w:lang w:val="es-ES"/>
        </w:rPr>
        <w:tab/>
      </w:r>
    </w:p>
    <w:p w14:paraId="0E4E825A" w14:textId="77777777" w:rsidR="00725FAE" w:rsidRPr="00AE3903" w:rsidRDefault="00725FAE" w:rsidP="00725FAE">
      <w:pPr>
        <w:pBdr>
          <w:bottom w:val="single" w:sz="4" w:space="1" w:color="auto"/>
        </w:pBdr>
        <w:rPr>
          <w:rFonts w:cstheme="minorHAnsi"/>
          <w:sz w:val="36"/>
          <w:szCs w:val="36"/>
          <w:lang w:val="es-ES"/>
        </w:rPr>
      </w:pPr>
      <w:r w:rsidRPr="00AE3903">
        <w:rPr>
          <w:rFonts w:cstheme="minorHAnsi"/>
          <w:sz w:val="36"/>
          <w:szCs w:val="36"/>
          <w:lang w:val="es-ES"/>
        </w:rPr>
        <w:tab/>
      </w:r>
    </w:p>
    <w:p w14:paraId="09518942" w14:textId="3CEBD926" w:rsidR="00725FAE" w:rsidRPr="00725FAE" w:rsidRDefault="00725FAE" w:rsidP="00725FAE">
      <w:pPr>
        <w:pStyle w:val="Paragraphedeliste"/>
        <w:numPr>
          <w:ilvl w:val="0"/>
          <w:numId w:val="1"/>
        </w:numPr>
        <w:spacing w:before="100" w:beforeAutospacing="1" w:after="100" w:afterAutospacing="1" w:line="240" w:lineRule="auto"/>
        <w:outlineLvl w:val="0"/>
        <w:rPr>
          <w:rFonts w:eastAsia="Times New Roman" w:cstheme="minorHAnsi"/>
          <w:kern w:val="36"/>
          <w:sz w:val="28"/>
          <w:szCs w:val="28"/>
          <w:lang w:val="es-ES" w:eastAsia="fr-FR"/>
        </w:rPr>
      </w:pPr>
      <w:r w:rsidRPr="00725FAE">
        <w:rPr>
          <w:rFonts w:eastAsia="Times New Roman" w:cstheme="minorHAnsi"/>
          <w:kern w:val="36"/>
          <w:sz w:val="28"/>
          <w:szCs w:val="28"/>
          <w:lang w:val="es-ES" w:eastAsia="fr-FR"/>
        </w:rPr>
        <w:t>Mira y escucha con atención el principio del vídeo “</w:t>
      </w:r>
      <w:r w:rsidRPr="00725FAE">
        <w:rPr>
          <w:rFonts w:cstheme="minorHAnsi"/>
          <w:sz w:val="28"/>
          <w:szCs w:val="28"/>
          <w:lang w:val="es-ES"/>
        </w:rPr>
        <w:t>Primera escuela sustentable de Latinoamérica</w:t>
      </w:r>
      <w:r w:rsidRPr="00725FAE">
        <w:rPr>
          <w:rFonts w:cstheme="minorHAnsi"/>
          <w:sz w:val="28"/>
          <w:szCs w:val="28"/>
          <w:lang w:val="es-ES"/>
        </w:rPr>
        <w:t>” hasta 1minuto28.</w:t>
      </w:r>
    </w:p>
    <w:p w14:paraId="3EF65554" w14:textId="77777777" w:rsidR="00725FAE" w:rsidRPr="00725FAE" w:rsidRDefault="00725FAE" w:rsidP="00725FAE">
      <w:pPr>
        <w:pStyle w:val="Paragraphedeliste"/>
        <w:spacing w:before="100" w:beforeAutospacing="1" w:after="100" w:afterAutospacing="1" w:line="240" w:lineRule="auto"/>
        <w:ind w:left="1080"/>
        <w:outlineLvl w:val="0"/>
        <w:rPr>
          <w:rFonts w:eastAsia="Times New Roman" w:cstheme="minorHAnsi"/>
          <w:kern w:val="36"/>
          <w:sz w:val="28"/>
          <w:szCs w:val="28"/>
          <w:lang w:val="es-ES" w:eastAsia="fr-FR"/>
        </w:rPr>
      </w:pPr>
    </w:p>
    <w:p w14:paraId="7A8292F3" w14:textId="0B345F25" w:rsidR="00725FAE" w:rsidRPr="00725FAE" w:rsidRDefault="00725FAE" w:rsidP="00725FAE">
      <w:pPr>
        <w:pStyle w:val="Paragraphedeliste"/>
        <w:numPr>
          <w:ilvl w:val="0"/>
          <w:numId w:val="1"/>
        </w:numPr>
        <w:spacing w:before="100" w:beforeAutospacing="1" w:after="100" w:afterAutospacing="1" w:line="240" w:lineRule="auto"/>
        <w:outlineLvl w:val="0"/>
        <w:rPr>
          <w:rFonts w:eastAsia="Times New Roman" w:cstheme="minorHAnsi"/>
          <w:kern w:val="36"/>
          <w:sz w:val="28"/>
          <w:szCs w:val="28"/>
          <w:lang w:val="es-ES" w:eastAsia="fr-FR"/>
        </w:rPr>
      </w:pPr>
      <w:r>
        <w:rPr>
          <w:rFonts w:cstheme="minorHAnsi"/>
          <w:sz w:val="28"/>
          <w:szCs w:val="28"/>
          <w:lang w:val="es-ES"/>
        </w:rPr>
        <w:t>Lee el texto puesto abajo y contesta a las preguntas :</w:t>
      </w:r>
    </w:p>
    <w:p w14:paraId="7E79B834" w14:textId="77777777" w:rsidR="00725FAE" w:rsidRPr="00725FAE" w:rsidRDefault="00725FAE" w:rsidP="00725FAE">
      <w:pPr>
        <w:rPr>
          <w:rFonts w:eastAsia="Times New Roman" w:cstheme="minorHAnsi"/>
          <w:kern w:val="36"/>
          <w:sz w:val="28"/>
          <w:szCs w:val="28"/>
          <w:lang w:val="es-ES" w:eastAsia="fr-FR"/>
        </w:rPr>
      </w:pPr>
    </w:p>
    <w:p w14:paraId="7332C9EF" w14:textId="27157342" w:rsidR="00725FAE" w:rsidRDefault="00725FAE" w:rsidP="00725FAE">
      <w:pPr>
        <w:pStyle w:val="Paragraphedeliste"/>
        <w:numPr>
          <w:ilvl w:val="0"/>
          <w:numId w:val="2"/>
        </w:numPr>
        <w:spacing w:before="100" w:beforeAutospacing="1" w:after="100" w:afterAutospacing="1" w:line="240" w:lineRule="auto"/>
        <w:outlineLvl w:val="0"/>
        <w:rPr>
          <w:rFonts w:eastAsia="Times New Roman" w:cstheme="minorHAnsi"/>
          <w:kern w:val="36"/>
          <w:sz w:val="28"/>
          <w:szCs w:val="28"/>
          <w:lang w:val="es-ES" w:eastAsia="fr-FR"/>
        </w:rPr>
      </w:pPr>
      <w:r>
        <w:rPr>
          <w:rFonts w:eastAsia="Times New Roman" w:cstheme="minorHAnsi"/>
          <w:kern w:val="36"/>
          <w:sz w:val="28"/>
          <w:szCs w:val="28"/>
          <w:lang w:val="es-ES" w:eastAsia="fr-FR"/>
        </w:rPr>
        <w:t>¿Cuál es la particularidad de esta escuela? Enumera los diferentes materiales utilizados para su construcción.</w:t>
      </w:r>
    </w:p>
    <w:p w14:paraId="7CF36258" w14:textId="138B3BA3" w:rsidR="0001244A" w:rsidRDefault="0001244A" w:rsidP="0001244A">
      <w:pPr>
        <w:pStyle w:val="Paragraphedeliste"/>
        <w:spacing w:before="100" w:beforeAutospacing="1" w:after="100" w:afterAutospacing="1" w:line="240" w:lineRule="auto"/>
        <w:ind w:left="1440"/>
        <w:outlineLvl w:val="0"/>
        <w:rPr>
          <w:rFonts w:eastAsia="Times New Roman" w:cstheme="minorHAnsi"/>
          <w:kern w:val="36"/>
          <w:sz w:val="28"/>
          <w:szCs w:val="28"/>
          <w:lang w:val="es-ES" w:eastAsia="fr-FR"/>
        </w:rPr>
      </w:pPr>
      <w:r>
        <w:rPr>
          <w:rFonts w:eastAsia="Times New Roman" w:cstheme="minorHAnsi"/>
          <w:kern w:val="36"/>
          <w:sz w:val="28"/>
          <w:szCs w:val="28"/>
          <w:lang w:val="es-ES" w:eastAsia="fr-FR"/>
        </w:rPr>
        <w:t>______________________________________________________</w:t>
      </w:r>
    </w:p>
    <w:p w14:paraId="5F7B8D71" w14:textId="77777777" w:rsidR="0001244A" w:rsidRDefault="0001244A" w:rsidP="0001244A">
      <w:pPr>
        <w:pStyle w:val="Paragraphedeliste"/>
        <w:spacing w:before="100" w:beforeAutospacing="1" w:after="100" w:afterAutospacing="1" w:line="240" w:lineRule="auto"/>
        <w:ind w:left="1440"/>
        <w:outlineLvl w:val="0"/>
        <w:rPr>
          <w:rFonts w:eastAsia="Times New Roman" w:cstheme="minorHAnsi"/>
          <w:kern w:val="36"/>
          <w:sz w:val="28"/>
          <w:szCs w:val="28"/>
          <w:lang w:val="es-ES" w:eastAsia="fr-FR"/>
        </w:rPr>
      </w:pPr>
    </w:p>
    <w:p w14:paraId="2676621E" w14:textId="3614523C" w:rsidR="00725FAE" w:rsidRDefault="00725FAE" w:rsidP="00725FAE">
      <w:pPr>
        <w:pStyle w:val="Paragraphedeliste"/>
        <w:numPr>
          <w:ilvl w:val="0"/>
          <w:numId w:val="2"/>
        </w:numPr>
        <w:spacing w:before="100" w:beforeAutospacing="1" w:after="100" w:afterAutospacing="1" w:line="240" w:lineRule="auto"/>
        <w:outlineLvl w:val="0"/>
        <w:rPr>
          <w:rFonts w:eastAsia="Times New Roman" w:cstheme="minorHAnsi"/>
          <w:kern w:val="36"/>
          <w:sz w:val="28"/>
          <w:szCs w:val="28"/>
          <w:lang w:val="es-ES" w:eastAsia="fr-FR"/>
        </w:rPr>
      </w:pPr>
      <w:r>
        <w:rPr>
          <w:rFonts w:eastAsia="Times New Roman" w:cstheme="minorHAnsi"/>
          <w:kern w:val="36"/>
          <w:sz w:val="28"/>
          <w:szCs w:val="28"/>
          <w:lang w:val="es-ES" w:eastAsia="fr-FR"/>
        </w:rPr>
        <w:t>¿Qué es lo que demuestra que el proyecto fue posible gracias a la solidaridad entre la gente?</w:t>
      </w:r>
    </w:p>
    <w:p w14:paraId="515D9FD7" w14:textId="77777777" w:rsidR="0001244A" w:rsidRDefault="0001244A" w:rsidP="0001244A">
      <w:pPr>
        <w:pStyle w:val="Paragraphedeliste"/>
        <w:spacing w:before="100" w:beforeAutospacing="1" w:after="100" w:afterAutospacing="1" w:line="240" w:lineRule="auto"/>
        <w:ind w:left="1440"/>
        <w:outlineLvl w:val="0"/>
        <w:rPr>
          <w:rFonts w:eastAsia="Times New Roman" w:cstheme="minorHAnsi"/>
          <w:kern w:val="36"/>
          <w:sz w:val="28"/>
          <w:szCs w:val="28"/>
          <w:lang w:val="es-ES" w:eastAsia="fr-FR"/>
        </w:rPr>
      </w:pPr>
      <w:r>
        <w:rPr>
          <w:rFonts w:eastAsia="Times New Roman" w:cstheme="minorHAnsi"/>
          <w:kern w:val="36"/>
          <w:sz w:val="28"/>
          <w:szCs w:val="28"/>
          <w:lang w:val="es-ES" w:eastAsia="fr-FR"/>
        </w:rPr>
        <w:t>______________________________________________________</w:t>
      </w:r>
    </w:p>
    <w:p w14:paraId="0FC9CF41" w14:textId="77777777" w:rsidR="0001244A" w:rsidRDefault="0001244A" w:rsidP="0001244A">
      <w:pPr>
        <w:pStyle w:val="Paragraphedeliste"/>
        <w:spacing w:before="100" w:beforeAutospacing="1" w:after="100" w:afterAutospacing="1" w:line="240" w:lineRule="auto"/>
        <w:ind w:left="1440"/>
        <w:outlineLvl w:val="0"/>
        <w:rPr>
          <w:rFonts w:eastAsia="Times New Roman" w:cstheme="minorHAnsi"/>
          <w:kern w:val="36"/>
          <w:sz w:val="28"/>
          <w:szCs w:val="28"/>
          <w:lang w:val="es-ES" w:eastAsia="fr-FR"/>
        </w:rPr>
      </w:pPr>
    </w:p>
    <w:p w14:paraId="44A38CCE" w14:textId="77777777" w:rsidR="0001244A" w:rsidRDefault="0001244A" w:rsidP="0001244A">
      <w:pPr>
        <w:pStyle w:val="Paragraphedeliste"/>
        <w:spacing w:before="100" w:beforeAutospacing="1" w:after="100" w:afterAutospacing="1" w:line="240" w:lineRule="auto"/>
        <w:ind w:left="1440"/>
        <w:outlineLvl w:val="0"/>
        <w:rPr>
          <w:rFonts w:eastAsia="Times New Roman" w:cstheme="minorHAnsi"/>
          <w:kern w:val="36"/>
          <w:sz w:val="28"/>
          <w:szCs w:val="28"/>
          <w:lang w:val="es-ES" w:eastAsia="fr-FR"/>
        </w:rPr>
      </w:pPr>
    </w:p>
    <w:p w14:paraId="294C5013" w14:textId="608DFD1A" w:rsidR="00725FAE" w:rsidRDefault="00725FAE" w:rsidP="00725FAE">
      <w:pPr>
        <w:pStyle w:val="Paragraphedeliste"/>
        <w:numPr>
          <w:ilvl w:val="0"/>
          <w:numId w:val="2"/>
        </w:numPr>
        <w:spacing w:before="100" w:beforeAutospacing="1" w:after="100" w:afterAutospacing="1" w:line="240" w:lineRule="auto"/>
        <w:outlineLvl w:val="0"/>
        <w:rPr>
          <w:rFonts w:eastAsia="Times New Roman" w:cstheme="minorHAnsi"/>
          <w:kern w:val="36"/>
          <w:sz w:val="28"/>
          <w:szCs w:val="28"/>
          <w:lang w:val="es-ES" w:eastAsia="fr-FR"/>
        </w:rPr>
      </w:pPr>
      <w:r>
        <w:rPr>
          <w:rFonts w:eastAsia="Times New Roman" w:cstheme="minorHAnsi"/>
          <w:kern w:val="36"/>
          <w:sz w:val="28"/>
          <w:szCs w:val="28"/>
          <w:lang w:val="es-ES" w:eastAsia="fr-FR"/>
        </w:rPr>
        <w:t>¿Cómo puedes explicar que esta escuela no necesita calefacción?</w:t>
      </w:r>
    </w:p>
    <w:p w14:paraId="4233A7FC" w14:textId="25A057E2" w:rsidR="0001244A" w:rsidRPr="0001244A" w:rsidRDefault="0001244A" w:rsidP="0001244A">
      <w:pPr>
        <w:pStyle w:val="Paragraphedeliste"/>
        <w:spacing w:before="100" w:beforeAutospacing="1" w:after="100" w:afterAutospacing="1" w:line="240" w:lineRule="auto"/>
        <w:ind w:left="1440"/>
        <w:outlineLvl w:val="0"/>
        <w:rPr>
          <w:rFonts w:eastAsia="Times New Roman" w:cstheme="minorHAnsi"/>
          <w:kern w:val="36"/>
          <w:sz w:val="28"/>
          <w:szCs w:val="28"/>
          <w:lang w:val="es-ES" w:eastAsia="fr-FR"/>
        </w:rPr>
      </w:pPr>
      <w:r>
        <w:rPr>
          <w:rFonts w:eastAsia="Times New Roman" w:cstheme="minorHAnsi"/>
          <w:kern w:val="36"/>
          <w:sz w:val="28"/>
          <w:szCs w:val="28"/>
          <w:lang w:val="es-ES" w:eastAsia="fr-FR"/>
        </w:rPr>
        <w:t>______________________________________________________</w:t>
      </w:r>
    </w:p>
    <w:p w14:paraId="1B29F932" w14:textId="77777777" w:rsidR="0001244A" w:rsidRDefault="0001244A" w:rsidP="0001244A">
      <w:pPr>
        <w:pStyle w:val="Paragraphedeliste"/>
        <w:spacing w:before="100" w:beforeAutospacing="1" w:after="100" w:afterAutospacing="1" w:line="240" w:lineRule="auto"/>
        <w:ind w:left="1440"/>
        <w:outlineLvl w:val="0"/>
        <w:rPr>
          <w:rFonts w:eastAsia="Times New Roman" w:cstheme="minorHAnsi"/>
          <w:kern w:val="36"/>
          <w:sz w:val="28"/>
          <w:szCs w:val="28"/>
          <w:lang w:val="es-ES" w:eastAsia="fr-FR"/>
        </w:rPr>
      </w:pPr>
    </w:p>
    <w:p w14:paraId="5FF32289" w14:textId="1358423C" w:rsidR="00725FAE" w:rsidRDefault="00725FAE" w:rsidP="00725FAE">
      <w:pPr>
        <w:pStyle w:val="Paragraphedeliste"/>
        <w:numPr>
          <w:ilvl w:val="0"/>
          <w:numId w:val="2"/>
        </w:numPr>
        <w:spacing w:before="100" w:beforeAutospacing="1" w:after="100" w:afterAutospacing="1" w:line="240" w:lineRule="auto"/>
        <w:outlineLvl w:val="0"/>
        <w:rPr>
          <w:rFonts w:eastAsia="Times New Roman" w:cstheme="minorHAnsi"/>
          <w:kern w:val="36"/>
          <w:sz w:val="28"/>
          <w:szCs w:val="28"/>
          <w:lang w:val="es-ES" w:eastAsia="fr-FR"/>
        </w:rPr>
      </w:pPr>
      <w:r>
        <w:rPr>
          <w:rFonts w:eastAsia="Times New Roman" w:cstheme="minorHAnsi"/>
          <w:kern w:val="36"/>
          <w:sz w:val="28"/>
          <w:szCs w:val="28"/>
          <w:lang w:val="es-ES" w:eastAsia="fr-FR"/>
        </w:rPr>
        <w:t>Explica cómo funciona la alimentación en agua y a qué sirve.</w:t>
      </w:r>
    </w:p>
    <w:p w14:paraId="42E25B7B" w14:textId="77777777" w:rsidR="0001244A" w:rsidRDefault="0001244A" w:rsidP="0001244A">
      <w:pPr>
        <w:pStyle w:val="Paragraphedeliste"/>
        <w:spacing w:before="100" w:beforeAutospacing="1" w:after="100" w:afterAutospacing="1" w:line="240" w:lineRule="auto"/>
        <w:ind w:left="1440"/>
        <w:outlineLvl w:val="0"/>
        <w:rPr>
          <w:rFonts w:eastAsia="Times New Roman" w:cstheme="minorHAnsi"/>
          <w:kern w:val="36"/>
          <w:sz w:val="28"/>
          <w:szCs w:val="28"/>
          <w:lang w:val="es-ES" w:eastAsia="fr-FR"/>
        </w:rPr>
      </w:pPr>
      <w:r>
        <w:rPr>
          <w:rFonts w:eastAsia="Times New Roman" w:cstheme="minorHAnsi"/>
          <w:kern w:val="36"/>
          <w:sz w:val="28"/>
          <w:szCs w:val="28"/>
          <w:lang w:val="es-ES" w:eastAsia="fr-FR"/>
        </w:rPr>
        <w:t>______________________________________________________</w:t>
      </w:r>
    </w:p>
    <w:p w14:paraId="3BF1B610" w14:textId="77777777" w:rsidR="0001244A" w:rsidRPr="0001244A" w:rsidRDefault="0001244A" w:rsidP="0001244A">
      <w:pPr>
        <w:pStyle w:val="Paragraphedeliste"/>
        <w:spacing w:before="100" w:beforeAutospacing="1" w:after="100" w:afterAutospacing="1" w:line="240" w:lineRule="auto"/>
        <w:ind w:left="1440"/>
        <w:outlineLvl w:val="0"/>
        <w:rPr>
          <w:rFonts w:eastAsia="Times New Roman" w:cstheme="minorHAnsi"/>
          <w:kern w:val="36"/>
          <w:sz w:val="28"/>
          <w:szCs w:val="28"/>
          <w:lang w:val="es-ES" w:eastAsia="fr-FR"/>
        </w:rPr>
      </w:pPr>
    </w:p>
    <w:p w14:paraId="50B92531" w14:textId="16E9EC28" w:rsidR="00725FAE" w:rsidRPr="00725FAE" w:rsidRDefault="0001244A" w:rsidP="00725FAE">
      <w:pPr>
        <w:pStyle w:val="Paragraphedeliste"/>
        <w:numPr>
          <w:ilvl w:val="0"/>
          <w:numId w:val="2"/>
        </w:numPr>
        <w:spacing w:before="100" w:beforeAutospacing="1" w:after="100" w:afterAutospacing="1" w:line="240" w:lineRule="auto"/>
        <w:outlineLvl w:val="0"/>
        <w:rPr>
          <w:rFonts w:eastAsia="Times New Roman" w:cstheme="minorHAnsi"/>
          <w:kern w:val="36"/>
          <w:sz w:val="28"/>
          <w:szCs w:val="28"/>
          <w:lang w:val="es-ES" w:eastAsia="fr-FR"/>
        </w:rPr>
      </w:pPr>
      <w:r>
        <w:rPr>
          <w:rFonts w:eastAsia="Times New Roman" w:cstheme="minorHAnsi"/>
          <w:kern w:val="36"/>
          <w:sz w:val="28"/>
          <w:szCs w:val="28"/>
          <w:lang w:val="es-ES" w:eastAsia="fr-FR"/>
        </w:rPr>
        <w:t>¿De qué manera los alumnos se ven involucrados en el proyecto?</w:t>
      </w:r>
    </w:p>
    <w:p w14:paraId="0FDA91B8" w14:textId="77777777" w:rsidR="0001244A" w:rsidRDefault="0001244A" w:rsidP="0001244A">
      <w:pPr>
        <w:pStyle w:val="Paragraphedeliste"/>
        <w:spacing w:before="100" w:beforeAutospacing="1" w:after="100" w:afterAutospacing="1" w:line="240" w:lineRule="auto"/>
        <w:ind w:left="1440"/>
        <w:outlineLvl w:val="0"/>
        <w:rPr>
          <w:rFonts w:eastAsia="Times New Roman" w:cstheme="minorHAnsi"/>
          <w:kern w:val="36"/>
          <w:sz w:val="28"/>
          <w:szCs w:val="28"/>
          <w:lang w:val="es-ES" w:eastAsia="fr-FR"/>
        </w:rPr>
      </w:pPr>
      <w:r>
        <w:rPr>
          <w:rFonts w:eastAsia="Times New Roman" w:cstheme="minorHAnsi"/>
          <w:kern w:val="36"/>
          <w:sz w:val="28"/>
          <w:szCs w:val="28"/>
          <w:lang w:val="es-ES" w:eastAsia="fr-FR"/>
        </w:rPr>
        <w:t>______________________________________________________</w:t>
      </w:r>
    </w:p>
    <w:p w14:paraId="2DC3B1FB" w14:textId="590D3994" w:rsidR="00725FAE" w:rsidRDefault="00725FAE" w:rsidP="0001244A">
      <w:pPr>
        <w:pStyle w:val="Paragraphedeliste"/>
        <w:spacing w:before="100" w:beforeAutospacing="1" w:after="100" w:afterAutospacing="1" w:line="240" w:lineRule="auto"/>
        <w:ind w:left="1440"/>
        <w:outlineLvl w:val="0"/>
        <w:rPr>
          <w:rFonts w:eastAsia="Times New Roman" w:cstheme="minorHAnsi"/>
          <w:kern w:val="36"/>
          <w:sz w:val="28"/>
          <w:szCs w:val="28"/>
          <w:lang w:val="es-ES" w:eastAsia="fr-FR"/>
        </w:rPr>
      </w:pPr>
    </w:p>
    <w:p w14:paraId="6B66BB8E" w14:textId="4F17CABB" w:rsidR="0001244A" w:rsidRDefault="0001244A" w:rsidP="0001244A">
      <w:pPr>
        <w:pStyle w:val="Paragraphedeliste"/>
        <w:numPr>
          <w:ilvl w:val="0"/>
          <w:numId w:val="1"/>
        </w:numPr>
        <w:spacing w:before="100" w:beforeAutospacing="1" w:after="100" w:afterAutospacing="1" w:line="240" w:lineRule="auto"/>
        <w:outlineLvl w:val="0"/>
        <w:rPr>
          <w:rFonts w:eastAsia="Times New Roman" w:cstheme="minorHAnsi"/>
          <w:kern w:val="36"/>
          <w:sz w:val="28"/>
          <w:szCs w:val="28"/>
          <w:lang w:val="es-ES" w:eastAsia="fr-FR"/>
        </w:rPr>
      </w:pPr>
      <w:r>
        <w:rPr>
          <w:rFonts w:eastAsia="Times New Roman" w:cstheme="minorHAnsi"/>
          <w:kern w:val="36"/>
          <w:sz w:val="28"/>
          <w:szCs w:val="28"/>
          <w:lang w:val="es-ES" w:eastAsia="fr-FR"/>
        </w:rPr>
        <w:t>Haz una lista del vocabulario que has descubierto en los documentos</w:t>
      </w:r>
    </w:p>
    <w:p w14:paraId="5EC93DCD" w14:textId="77777777" w:rsidR="0001244A" w:rsidRDefault="0001244A" w:rsidP="0001244A">
      <w:pPr>
        <w:pStyle w:val="Paragraphedeliste"/>
        <w:spacing w:before="100" w:beforeAutospacing="1" w:after="100" w:afterAutospacing="1" w:line="240" w:lineRule="auto"/>
        <w:ind w:left="1080"/>
        <w:outlineLvl w:val="0"/>
        <w:rPr>
          <w:rFonts w:eastAsia="Times New Roman" w:cstheme="minorHAnsi"/>
          <w:kern w:val="36"/>
          <w:sz w:val="28"/>
          <w:szCs w:val="28"/>
          <w:lang w:val="es-ES" w:eastAsia="fr-FR"/>
        </w:rPr>
      </w:pPr>
    </w:p>
    <w:tbl>
      <w:tblPr>
        <w:tblStyle w:val="Grilledutableau"/>
        <w:tblW w:w="0" w:type="auto"/>
        <w:tblInd w:w="1080" w:type="dxa"/>
        <w:tblLook w:val="04A0" w:firstRow="1" w:lastRow="0" w:firstColumn="1" w:lastColumn="0" w:noHBand="0" w:noVBand="1"/>
      </w:tblPr>
      <w:tblGrid>
        <w:gridCol w:w="3992"/>
        <w:gridCol w:w="3990"/>
      </w:tblGrid>
      <w:tr w:rsidR="0001244A" w14:paraId="4AD25219" w14:textId="77777777" w:rsidTr="0001244A">
        <w:tc>
          <w:tcPr>
            <w:tcW w:w="4531" w:type="dxa"/>
          </w:tcPr>
          <w:p w14:paraId="7ED421FA" w14:textId="098DF813" w:rsidR="0001244A" w:rsidRDefault="0001244A" w:rsidP="0001244A">
            <w:pPr>
              <w:pStyle w:val="Paragraphedeliste"/>
              <w:spacing w:before="100" w:beforeAutospacing="1" w:after="100" w:afterAutospacing="1"/>
              <w:ind w:left="0"/>
              <w:outlineLvl w:val="0"/>
              <w:rPr>
                <w:rFonts w:eastAsia="Times New Roman" w:cstheme="minorHAnsi"/>
                <w:kern w:val="36"/>
                <w:sz w:val="28"/>
                <w:szCs w:val="28"/>
                <w:lang w:val="es-ES" w:eastAsia="fr-FR"/>
              </w:rPr>
            </w:pPr>
            <w:r>
              <w:rPr>
                <w:rFonts w:eastAsia="Times New Roman" w:cstheme="minorHAnsi"/>
                <w:kern w:val="36"/>
                <w:sz w:val="28"/>
                <w:szCs w:val="28"/>
                <w:lang w:val="es-ES" w:eastAsia="fr-FR"/>
              </w:rPr>
              <w:t xml:space="preserve">ESPAÑOL </w:t>
            </w:r>
          </w:p>
        </w:tc>
        <w:tc>
          <w:tcPr>
            <w:tcW w:w="4531" w:type="dxa"/>
          </w:tcPr>
          <w:p w14:paraId="2B2879B8" w14:textId="1A0CECE6" w:rsidR="0001244A" w:rsidRDefault="0001244A" w:rsidP="0001244A">
            <w:pPr>
              <w:pStyle w:val="Paragraphedeliste"/>
              <w:spacing w:before="100" w:beforeAutospacing="1" w:after="100" w:afterAutospacing="1"/>
              <w:ind w:left="0"/>
              <w:outlineLvl w:val="0"/>
              <w:rPr>
                <w:rFonts w:eastAsia="Times New Roman" w:cstheme="minorHAnsi"/>
                <w:kern w:val="36"/>
                <w:sz w:val="28"/>
                <w:szCs w:val="28"/>
                <w:lang w:val="es-ES" w:eastAsia="fr-FR"/>
              </w:rPr>
            </w:pPr>
            <w:r>
              <w:rPr>
                <w:rFonts w:eastAsia="Times New Roman" w:cstheme="minorHAnsi"/>
                <w:kern w:val="36"/>
                <w:sz w:val="28"/>
                <w:szCs w:val="28"/>
                <w:lang w:val="es-ES" w:eastAsia="fr-FR"/>
              </w:rPr>
              <w:t>FRANCÉS</w:t>
            </w:r>
          </w:p>
        </w:tc>
      </w:tr>
      <w:tr w:rsidR="0001244A" w14:paraId="31D5B1D8" w14:textId="77777777" w:rsidTr="0001244A">
        <w:tc>
          <w:tcPr>
            <w:tcW w:w="4531" w:type="dxa"/>
          </w:tcPr>
          <w:p w14:paraId="01A46326" w14:textId="1B978E64" w:rsidR="0001244A" w:rsidRDefault="0001244A" w:rsidP="0001244A">
            <w:pPr>
              <w:pStyle w:val="Paragraphedeliste"/>
              <w:spacing w:before="100" w:beforeAutospacing="1" w:after="100" w:afterAutospacing="1"/>
              <w:ind w:left="0"/>
              <w:outlineLvl w:val="0"/>
              <w:rPr>
                <w:rFonts w:eastAsia="Times New Roman" w:cstheme="minorHAnsi"/>
                <w:kern w:val="36"/>
                <w:sz w:val="28"/>
                <w:szCs w:val="28"/>
                <w:lang w:val="es-ES" w:eastAsia="fr-FR"/>
              </w:rPr>
            </w:pPr>
            <w:r>
              <w:rPr>
                <w:rFonts w:eastAsia="Times New Roman" w:cstheme="minorHAnsi"/>
                <w:kern w:val="36"/>
                <w:sz w:val="28"/>
                <w:szCs w:val="28"/>
                <w:lang w:val="es-ES" w:eastAsia="fr-FR"/>
              </w:rPr>
              <w:t>…</w:t>
            </w:r>
          </w:p>
        </w:tc>
        <w:tc>
          <w:tcPr>
            <w:tcW w:w="4531" w:type="dxa"/>
          </w:tcPr>
          <w:p w14:paraId="1A7C6905" w14:textId="7516BDB0" w:rsidR="0001244A" w:rsidRDefault="0001244A" w:rsidP="0001244A">
            <w:pPr>
              <w:pStyle w:val="Paragraphedeliste"/>
              <w:spacing w:before="100" w:beforeAutospacing="1" w:after="100" w:afterAutospacing="1"/>
              <w:ind w:left="0"/>
              <w:outlineLvl w:val="0"/>
              <w:rPr>
                <w:rFonts w:eastAsia="Times New Roman" w:cstheme="minorHAnsi"/>
                <w:kern w:val="36"/>
                <w:sz w:val="28"/>
                <w:szCs w:val="28"/>
                <w:lang w:val="es-ES" w:eastAsia="fr-FR"/>
              </w:rPr>
            </w:pPr>
            <w:r>
              <w:rPr>
                <w:rFonts w:eastAsia="Times New Roman" w:cstheme="minorHAnsi"/>
                <w:kern w:val="36"/>
                <w:sz w:val="28"/>
                <w:szCs w:val="28"/>
                <w:lang w:val="es-ES" w:eastAsia="fr-FR"/>
              </w:rPr>
              <w:t>…</w:t>
            </w:r>
          </w:p>
        </w:tc>
      </w:tr>
    </w:tbl>
    <w:p w14:paraId="4CCA15CA" w14:textId="77777777" w:rsidR="0001244A" w:rsidRPr="0001244A" w:rsidRDefault="0001244A" w:rsidP="0001244A">
      <w:pPr>
        <w:pStyle w:val="Paragraphedeliste"/>
        <w:spacing w:before="100" w:beforeAutospacing="1" w:after="100" w:afterAutospacing="1" w:line="240" w:lineRule="auto"/>
        <w:ind w:left="1080"/>
        <w:outlineLvl w:val="0"/>
        <w:rPr>
          <w:rFonts w:eastAsia="Times New Roman" w:cstheme="minorHAnsi"/>
          <w:kern w:val="36"/>
          <w:sz w:val="28"/>
          <w:szCs w:val="28"/>
          <w:lang w:val="es-ES" w:eastAsia="fr-FR"/>
        </w:rPr>
      </w:pPr>
    </w:p>
    <w:p w14:paraId="16301102" w14:textId="74EB7E19" w:rsidR="00DE3C80" w:rsidRPr="00DE3C80" w:rsidRDefault="00DE3C80" w:rsidP="00DE3C80">
      <w:pPr>
        <w:spacing w:before="100" w:beforeAutospacing="1" w:after="100" w:afterAutospacing="1" w:line="240" w:lineRule="auto"/>
        <w:outlineLvl w:val="0"/>
        <w:rPr>
          <w:rFonts w:ascii="Times New Roman" w:eastAsia="Times New Roman" w:hAnsi="Times New Roman" w:cs="Times New Roman"/>
          <w:b/>
          <w:bCs/>
          <w:kern w:val="36"/>
          <w:sz w:val="48"/>
          <w:szCs w:val="48"/>
          <w:lang w:val="es-ES" w:eastAsia="fr-FR"/>
        </w:rPr>
      </w:pPr>
      <w:r w:rsidRPr="00DE3C80">
        <w:rPr>
          <w:rFonts w:ascii="Times New Roman" w:eastAsia="Times New Roman" w:hAnsi="Times New Roman" w:cs="Times New Roman"/>
          <w:b/>
          <w:bCs/>
          <w:kern w:val="36"/>
          <w:sz w:val="48"/>
          <w:szCs w:val="48"/>
          <w:lang w:val="es-ES" w:eastAsia="fr-FR"/>
        </w:rPr>
        <w:t xml:space="preserve">Una escuela sustentable </w:t>
      </w:r>
      <w:r w:rsidR="00162ECC" w:rsidRPr="00DE3C80">
        <w:rPr>
          <w:rFonts w:ascii="Times New Roman" w:eastAsia="Times New Roman" w:hAnsi="Times New Roman" w:cs="Times New Roman"/>
          <w:b/>
          <w:bCs/>
          <w:kern w:val="36"/>
          <w:sz w:val="48"/>
          <w:szCs w:val="48"/>
          <w:lang w:val="es-ES" w:eastAsia="fr-FR"/>
        </w:rPr>
        <w:t>constru</w:t>
      </w:r>
      <w:r w:rsidR="00162ECC">
        <w:rPr>
          <w:rFonts w:ascii="Times New Roman" w:eastAsia="Times New Roman" w:hAnsi="Times New Roman" w:cs="Times New Roman"/>
          <w:b/>
          <w:bCs/>
          <w:kern w:val="36"/>
          <w:sz w:val="48"/>
          <w:szCs w:val="48"/>
          <w:lang w:val="es-ES" w:eastAsia="fr-FR"/>
        </w:rPr>
        <w:t>i</w:t>
      </w:r>
      <w:r w:rsidR="00162ECC" w:rsidRPr="00DE3C80">
        <w:rPr>
          <w:rFonts w:ascii="Times New Roman" w:eastAsia="Times New Roman" w:hAnsi="Times New Roman" w:cs="Times New Roman"/>
          <w:b/>
          <w:bCs/>
          <w:kern w:val="36"/>
          <w:sz w:val="48"/>
          <w:szCs w:val="48"/>
          <w:lang w:val="es-ES" w:eastAsia="fr-FR"/>
        </w:rPr>
        <w:t>da</w:t>
      </w:r>
      <w:r w:rsidRPr="00DE3C80">
        <w:rPr>
          <w:rFonts w:ascii="Times New Roman" w:eastAsia="Times New Roman" w:hAnsi="Times New Roman" w:cs="Times New Roman"/>
          <w:b/>
          <w:bCs/>
          <w:kern w:val="36"/>
          <w:sz w:val="48"/>
          <w:szCs w:val="48"/>
          <w:lang w:val="es-ES" w:eastAsia="fr-FR"/>
        </w:rPr>
        <w:t xml:space="preserve"> con residuos</w:t>
      </w:r>
    </w:p>
    <w:p w14:paraId="2472C1BC" w14:textId="2FC9AD4F" w:rsidR="00DE3C80" w:rsidRPr="00DE3C80" w:rsidRDefault="00DE3C80" w:rsidP="00DE3C80">
      <w:pPr>
        <w:spacing w:after="0" w:line="240" w:lineRule="auto"/>
        <w:rPr>
          <w:rFonts w:ascii="Times New Roman" w:eastAsia="Times New Roman" w:hAnsi="Times New Roman" w:cs="Times New Roman"/>
          <w:sz w:val="24"/>
          <w:szCs w:val="24"/>
          <w:lang w:val="es-ES" w:eastAsia="fr-FR"/>
        </w:rPr>
      </w:pPr>
      <w:r w:rsidRPr="00DE3C80">
        <w:rPr>
          <w:rFonts w:ascii="Times New Roman" w:eastAsia="Times New Roman" w:hAnsi="Times New Roman" w:cs="Times New Roman"/>
          <w:noProof/>
          <w:sz w:val="24"/>
          <w:szCs w:val="24"/>
          <w:lang w:eastAsia="fr-FR"/>
        </w:rPr>
        <w:lastRenderedPageBreak/>
        <w:drawing>
          <wp:inline distT="0" distB="0" distL="0" distR="0" wp14:anchorId="63785473" wp14:editId="575D0756">
            <wp:extent cx="5760720" cy="3242945"/>
            <wp:effectExtent l="0" t="0" r="0" b="0"/>
            <wp:docPr id="3" name="Image 3" descr="Una escuela sustentable construida con residu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 escuela sustentable construida con residuo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242945"/>
                    </a:xfrm>
                    <a:prstGeom prst="rect">
                      <a:avLst/>
                    </a:prstGeom>
                    <a:noFill/>
                    <a:ln>
                      <a:noFill/>
                    </a:ln>
                  </pic:spPr>
                </pic:pic>
              </a:graphicData>
            </a:graphic>
          </wp:inline>
        </w:drawing>
      </w:r>
      <w:r w:rsidRPr="00DE3C80">
        <w:rPr>
          <w:rFonts w:ascii="Times New Roman" w:eastAsia="Times New Roman" w:hAnsi="Times New Roman" w:cs="Times New Roman"/>
          <w:sz w:val="24"/>
          <w:szCs w:val="24"/>
          <w:lang w:val="es-ES" w:eastAsia="fr-FR"/>
        </w:rPr>
        <w:t xml:space="preserve">Fachada principal de la escuela (Tagma) </w:t>
      </w:r>
      <w:hyperlink r:id="rId6" w:history="1">
        <w:r w:rsidRPr="00DE3C80">
          <w:rPr>
            <w:rFonts w:ascii="Times New Roman" w:eastAsia="Times New Roman" w:hAnsi="Times New Roman" w:cs="Times New Roman"/>
            <w:color w:val="0000FF"/>
            <w:sz w:val="24"/>
            <w:szCs w:val="24"/>
            <w:u w:val="single"/>
            <w:lang w:val="es-ES" w:eastAsia="fr-FR"/>
          </w:rPr>
          <w:t>Neus Palou</w:t>
        </w:r>
      </w:hyperlink>
      <w:r w:rsidRPr="00DE3C80">
        <w:rPr>
          <w:rFonts w:ascii="Times New Roman" w:eastAsia="Times New Roman" w:hAnsi="Times New Roman" w:cs="Times New Roman"/>
          <w:sz w:val="24"/>
          <w:szCs w:val="24"/>
          <w:lang w:val="es-ES" w:eastAsia="fr-FR"/>
        </w:rPr>
        <w:t xml:space="preserve"> 15/09/2017 </w:t>
      </w:r>
    </w:p>
    <w:p w14:paraId="63462079" w14:textId="77777777" w:rsidR="00DE3C80" w:rsidRPr="00DE3C80" w:rsidRDefault="00DE3C80" w:rsidP="00DE3C80">
      <w:pPr>
        <w:spacing w:before="100" w:beforeAutospacing="1" w:after="100" w:afterAutospacing="1" w:line="240" w:lineRule="auto"/>
        <w:rPr>
          <w:rFonts w:ascii="Times New Roman" w:eastAsia="Times New Roman" w:hAnsi="Times New Roman" w:cs="Times New Roman"/>
          <w:sz w:val="28"/>
          <w:szCs w:val="28"/>
          <w:lang w:val="es-ES" w:eastAsia="fr-FR"/>
        </w:rPr>
      </w:pPr>
      <w:r w:rsidRPr="00DE3C80">
        <w:rPr>
          <w:rFonts w:ascii="Times New Roman" w:eastAsia="Times New Roman" w:hAnsi="Times New Roman" w:cs="Times New Roman"/>
          <w:sz w:val="28"/>
          <w:szCs w:val="28"/>
          <w:lang w:val="es-ES" w:eastAsia="fr-FR"/>
        </w:rPr>
        <w:t xml:space="preserve">A 80 kilómetros de Montevideo, la capital de </w:t>
      </w:r>
      <w:r w:rsidRPr="00DE3C80">
        <w:rPr>
          <w:rFonts w:ascii="Times New Roman" w:eastAsia="Times New Roman" w:hAnsi="Times New Roman" w:cs="Times New Roman"/>
          <w:b/>
          <w:bCs/>
          <w:sz w:val="28"/>
          <w:szCs w:val="28"/>
          <w:lang w:val="es-ES" w:eastAsia="fr-FR"/>
        </w:rPr>
        <w:t>Uruguay</w:t>
      </w:r>
      <w:r w:rsidRPr="00DE3C80">
        <w:rPr>
          <w:rFonts w:ascii="Times New Roman" w:eastAsia="Times New Roman" w:hAnsi="Times New Roman" w:cs="Times New Roman"/>
          <w:sz w:val="28"/>
          <w:szCs w:val="28"/>
          <w:lang w:val="es-ES" w:eastAsia="fr-FR"/>
        </w:rPr>
        <w:t xml:space="preserve">, existe una escuela distinta a todas las demás. Los niños de la localidad de </w:t>
      </w:r>
      <w:proofErr w:type="spellStart"/>
      <w:r w:rsidRPr="00DE3C80">
        <w:rPr>
          <w:rFonts w:ascii="Times New Roman" w:eastAsia="Times New Roman" w:hAnsi="Times New Roman" w:cs="Times New Roman"/>
          <w:b/>
          <w:bCs/>
          <w:sz w:val="28"/>
          <w:szCs w:val="28"/>
          <w:lang w:val="es-ES" w:eastAsia="fr-FR"/>
        </w:rPr>
        <w:t>Jaureguiberry</w:t>
      </w:r>
      <w:proofErr w:type="spellEnd"/>
      <w:r w:rsidRPr="00DE3C80">
        <w:rPr>
          <w:rFonts w:ascii="Times New Roman" w:eastAsia="Times New Roman" w:hAnsi="Times New Roman" w:cs="Times New Roman"/>
          <w:sz w:val="28"/>
          <w:szCs w:val="28"/>
          <w:lang w:val="es-ES" w:eastAsia="fr-FR"/>
        </w:rPr>
        <w:t>, un pueblo donde viven 500 personas, asisten desde 2016 a la primera escuela en Latinoamérica</w:t>
      </w:r>
      <w:r w:rsidRPr="00DE3C80">
        <w:rPr>
          <w:rFonts w:ascii="Times New Roman" w:eastAsia="Times New Roman" w:hAnsi="Times New Roman" w:cs="Times New Roman"/>
          <w:b/>
          <w:bCs/>
          <w:sz w:val="28"/>
          <w:szCs w:val="28"/>
          <w:lang w:val="es-ES" w:eastAsia="fr-FR"/>
        </w:rPr>
        <w:t xml:space="preserve"> construida de residuos y 100% autosustentable</w:t>
      </w:r>
      <w:r w:rsidRPr="00DE3C80">
        <w:rPr>
          <w:rFonts w:ascii="Times New Roman" w:eastAsia="Times New Roman" w:hAnsi="Times New Roman" w:cs="Times New Roman"/>
          <w:sz w:val="28"/>
          <w:szCs w:val="28"/>
          <w:lang w:val="es-ES" w:eastAsia="fr-FR"/>
        </w:rPr>
        <w:t>.</w:t>
      </w:r>
    </w:p>
    <w:p w14:paraId="183FDDB1" w14:textId="77777777" w:rsidR="00DE3C80" w:rsidRPr="00DE3C80" w:rsidRDefault="00DE3C80" w:rsidP="00DE3C80">
      <w:pPr>
        <w:spacing w:before="100" w:beforeAutospacing="1" w:after="100" w:afterAutospacing="1" w:line="240" w:lineRule="auto"/>
        <w:rPr>
          <w:rFonts w:ascii="Times New Roman" w:eastAsia="Times New Roman" w:hAnsi="Times New Roman" w:cs="Times New Roman"/>
          <w:sz w:val="28"/>
          <w:szCs w:val="28"/>
          <w:lang w:val="es-ES" w:eastAsia="fr-FR"/>
        </w:rPr>
      </w:pPr>
      <w:r w:rsidRPr="00DE3C80">
        <w:rPr>
          <w:rFonts w:ascii="Times New Roman" w:eastAsia="Times New Roman" w:hAnsi="Times New Roman" w:cs="Times New Roman"/>
          <w:b/>
          <w:bCs/>
          <w:sz w:val="28"/>
          <w:szCs w:val="28"/>
          <w:lang w:val="es-ES" w:eastAsia="fr-FR"/>
        </w:rPr>
        <w:t>De desecho a educación</w:t>
      </w:r>
      <w:r w:rsidRPr="00DE3C80">
        <w:rPr>
          <w:rFonts w:ascii="Times New Roman" w:eastAsia="Times New Roman" w:hAnsi="Times New Roman" w:cs="Times New Roman"/>
          <w:sz w:val="28"/>
          <w:szCs w:val="28"/>
          <w:lang w:val="es-ES" w:eastAsia="fr-FR"/>
        </w:rPr>
        <w:t xml:space="preserve"> </w:t>
      </w:r>
    </w:p>
    <w:p w14:paraId="65287C8E" w14:textId="0DED3043" w:rsidR="00DE3C80" w:rsidRPr="00DE3C80" w:rsidRDefault="00DE3C80" w:rsidP="00DE3C80">
      <w:pPr>
        <w:spacing w:before="100" w:beforeAutospacing="1" w:after="100" w:afterAutospacing="1" w:line="240" w:lineRule="auto"/>
        <w:rPr>
          <w:rFonts w:ascii="Times New Roman" w:eastAsia="Times New Roman" w:hAnsi="Times New Roman" w:cs="Times New Roman"/>
          <w:sz w:val="28"/>
          <w:szCs w:val="28"/>
          <w:lang w:val="es-ES" w:eastAsia="fr-FR"/>
        </w:rPr>
      </w:pPr>
      <w:r w:rsidRPr="00DE3C80">
        <w:rPr>
          <w:rFonts w:ascii="Times New Roman" w:eastAsia="Times New Roman" w:hAnsi="Times New Roman" w:cs="Times New Roman"/>
          <w:sz w:val="28"/>
          <w:szCs w:val="28"/>
          <w:lang w:val="es-ES" w:eastAsia="fr-FR"/>
        </w:rPr>
        <w:t xml:space="preserve">Cerca de </w:t>
      </w:r>
      <w:r w:rsidRPr="00DE3C80">
        <w:rPr>
          <w:rFonts w:ascii="Times New Roman" w:eastAsia="Times New Roman" w:hAnsi="Times New Roman" w:cs="Times New Roman"/>
          <w:b/>
          <w:bCs/>
          <w:sz w:val="28"/>
          <w:szCs w:val="28"/>
          <w:lang w:val="es-ES" w:eastAsia="fr-FR"/>
        </w:rPr>
        <w:t>2.000 neumáticos, 3.000 botellas de vidrio, 1.500 botellas de plástico y 12.000 latas, junto con la madera, el vidrio y el cemento</w:t>
      </w:r>
      <w:r w:rsidRPr="00DE3C80">
        <w:rPr>
          <w:rFonts w:ascii="Times New Roman" w:eastAsia="Times New Roman" w:hAnsi="Times New Roman" w:cs="Times New Roman"/>
          <w:sz w:val="28"/>
          <w:szCs w:val="28"/>
          <w:lang w:val="es-ES" w:eastAsia="fr-FR"/>
        </w:rPr>
        <w:t xml:space="preserve"> necesarios, se emplearon para construir el edificio de la escuela. El proyecto, apoyado por 200 empresas e instituciones del país suramericano, se estima que costó menos de 350.000 euros y en su construcción participaron más de un centenar de </w:t>
      </w:r>
      <w:r w:rsidRPr="00DE3C80">
        <w:rPr>
          <w:rFonts w:ascii="Times New Roman" w:eastAsia="Times New Roman" w:hAnsi="Times New Roman" w:cs="Times New Roman"/>
          <w:b/>
          <w:bCs/>
          <w:sz w:val="28"/>
          <w:szCs w:val="28"/>
          <w:lang w:val="es-ES" w:eastAsia="fr-FR"/>
        </w:rPr>
        <w:t>voluntarios</w:t>
      </w:r>
      <w:r w:rsidRPr="00DE3C80">
        <w:rPr>
          <w:rFonts w:ascii="Times New Roman" w:eastAsia="Times New Roman" w:hAnsi="Times New Roman" w:cs="Times New Roman"/>
          <w:sz w:val="28"/>
          <w:szCs w:val="28"/>
          <w:lang w:val="es-ES" w:eastAsia="fr-FR"/>
        </w:rPr>
        <w:t xml:space="preserve"> de 30 países, vecinos del pueblo de </w:t>
      </w:r>
      <w:proofErr w:type="spellStart"/>
      <w:r w:rsidRPr="00DE3C80">
        <w:rPr>
          <w:rFonts w:ascii="Times New Roman" w:eastAsia="Times New Roman" w:hAnsi="Times New Roman" w:cs="Times New Roman"/>
          <w:sz w:val="28"/>
          <w:szCs w:val="28"/>
          <w:lang w:val="es-ES" w:eastAsia="fr-FR"/>
        </w:rPr>
        <w:t>Jaureguiberry</w:t>
      </w:r>
      <w:proofErr w:type="spellEnd"/>
      <w:r w:rsidRPr="00DE3C80">
        <w:rPr>
          <w:rFonts w:ascii="Times New Roman" w:eastAsia="Times New Roman" w:hAnsi="Times New Roman" w:cs="Times New Roman"/>
          <w:sz w:val="28"/>
          <w:szCs w:val="28"/>
          <w:lang w:val="es-ES" w:eastAsia="fr-FR"/>
        </w:rPr>
        <w:t>, alumnos de la futura escuela y sus maestros. Una construcción que</w:t>
      </w:r>
      <w:r w:rsidRPr="00DE3C80">
        <w:rPr>
          <w:rFonts w:ascii="Times New Roman" w:eastAsia="Times New Roman" w:hAnsi="Times New Roman" w:cs="Times New Roman"/>
          <w:b/>
          <w:bCs/>
          <w:sz w:val="28"/>
          <w:szCs w:val="28"/>
          <w:lang w:val="es-ES" w:eastAsia="fr-FR"/>
        </w:rPr>
        <w:t xml:space="preserve"> implicó a toda la comunidad</w:t>
      </w:r>
      <w:r w:rsidRPr="00DE3C80">
        <w:rPr>
          <w:rFonts w:ascii="Times New Roman" w:eastAsia="Times New Roman" w:hAnsi="Times New Roman" w:cs="Times New Roman"/>
          <w:sz w:val="28"/>
          <w:szCs w:val="28"/>
          <w:lang w:val="es-ES" w:eastAsia="fr-FR"/>
        </w:rPr>
        <w:t xml:space="preserve"> para que se la sintieran como </w:t>
      </w:r>
      <w:r w:rsidRPr="00DE3C80">
        <w:rPr>
          <w:rFonts w:ascii="Times New Roman" w:eastAsia="Times New Roman" w:hAnsi="Times New Roman" w:cs="Times New Roman"/>
          <w:sz w:val="28"/>
          <w:szCs w:val="28"/>
          <w:lang w:val="es-ES" w:eastAsia="fr-FR"/>
        </w:rPr>
        <w:t>propia</w:t>
      </w:r>
      <w:r w:rsidRPr="00DE3C80">
        <w:rPr>
          <w:rFonts w:ascii="Times New Roman" w:eastAsia="Times New Roman" w:hAnsi="Times New Roman" w:cs="Times New Roman"/>
          <w:sz w:val="28"/>
          <w:szCs w:val="28"/>
          <w:lang w:val="es-ES" w:eastAsia="fr-FR"/>
        </w:rPr>
        <w:t>.</w:t>
      </w:r>
    </w:p>
    <w:p w14:paraId="5D3F48B3" w14:textId="32789890" w:rsidR="00DE3C80" w:rsidRPr="00DE3C80" w:rsidRDefault="00DE3C80" w:rsidP="00DE3C80">
      <w:pPr>
        <w:spacing w:after="0" w:line="240" w:lineRule="auto"/>
        <w:rPr>
          <w:rFonts w:ascii="Times New Roman" w:eastAsia="Times New Roman" w:hAnsi="Times New Roman" w:cs="Times New Roman"/>
          <w:sz w:val="24"/>
          <w:szCs w:val="24"/>
          <w:lang w:eastAsia="fr-FR"/>
        </w:rPr>
      </w:pPr>
      <w:r w:rsidRPr="00DE3C80">
        <w:rPr>
          <w:rFonts w:ascii="Times New Roman" w:eastAsia="Times New Roman" w:hAnsi="Times New Roman" w:cs="Times New Roman"/>
          <w:noProof/>
          <w:sz w:val="24"/>
          <w:szCs w:val="24"/>
          <w:lang w:eastAsia="fr-FR"/>
        </w:rPr>
        <w:lastRenderedPageBreak/>
        <w:drawing>
          <wp:inline distT="0" distB="0" distL="0" distR="0" wp14:anchorId="1A4CB44B" wp14:editId="2F999868">
            <wp:extent cx="5760720" cy="3836035"/>
            <wp:effectExtent l="0" t="0" r="0" b="0"/>
            <wp:docPr id="2" name="Image 2" descr="Voluntarios construyendo la esc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ntarios construyendo la escuel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36035"/>
                    </a:xfrm>
                    <a:prstGeom prst="rect">
                      <a:avLst/>
                    </a:prstGeom>
                    <a:noFill/>
                    <a:ln>
                      <a:noFill/>
                    </a:ln>
                  </pic:spPr>
                </pic:pic>
              </a:graphicData>
            </a:graphic>
          </wp:inline>
        </w:drawing>
      </w:r>
    </w:p>
    <w:p w14:paraId="5FD4D131" w14:textId="77777777" w:rsidR="00DE3C80" w:rsidRPr="00DE3C80" w:rsidRDefault="00DE3C80" w:rsidP="00DE3C80">
      <w:pPr>
        <w:spacing w:after="0" w:line="240" w:lineRule="auto"/>
        <w:rPr>
          <w:rFonts w:ascii="Times New Roman" w:eastAsia="Times New Roman" w:hAnsi="Times New Roman" w:cs="Times New Roman"/>
          <w:sz w:val="24"/>
          <w:szCs w:val="24"/>
          <w:lang w:val="es-ES" w:eastAsia="fr-FR"/>
        </w:rPr>
      </w:pPr>
      <w:r w:rsidRPr="00DE3C80">
        <w:rPr>
          <w:rFonts w:ascii="Times New Roman" w:eastAsia="Times New Roman" w:hAnsi="Times New Roman" w:cs="Times New Roman"/>
          <w:sz w:val="24"/>
          <w:szCs w:val="24"/>
          <w:lang w:val="es-ES" w:eastAsia="fr-FR"/>
        </w:rPr>
        <w:t xml:space="preserve">Voluntarios construyendo la escuela (Tagma) </w:t>
      </w:r>
    </w:p>
    <w:p w14:paraId="026A40A9" w14:textId="77777777" w:rsidR="00DE3C80" w:rsidRPr="00DE3C80" w:rsidRDefault="00DE3C80" w:rsidP="00DE3C80">
      <w:pPr>
        <w:spacing w:before="100" w:beforeAutospacing="1" w:after="100" w:afterAutospacing="1" w:line="240" w:lineRule="auto"/>
        <w:rPr>
          <w:rFonts w:ascii="Times New Roman" w:eastAsia="Times New Roman" w:hAnsi="Times New Roman" w:cs="Times New Roman"/>
          <w:sz w:val="28"/>
          <w:szCs w:val="28"/>
          <w:lang w:val="es-ES" w:eastAsia="fr-FR"/>
        </w:rPr>
      </w:pPr>
      <w:r w:rsidRPr="00DE3C80">
        <w:rPr>
          <w:rFonts w:ascii="Times New Roman" w:eastAsia="Times New Roman" w:hAnsi="Times New Roman" w:cs="Times New Roman"/>
          <w:sz w:val="28"/>
          <w:szCs w:val="28"/>
          <w:lang w:val="es-ES" w:eastAsia="fr-FR"/>
        </w:rPr>
        <w:t>Las mañanas de los meses de julio y agosto en el hemisferio sur son frías, pero dentro de la escuela primaria número 294 se disfrutan de unos agradables 20ºC. Esta temperatura tan agradable se consigue gracias a que el edificio está orientado hacia el norte y enterrado en su parte posterior. Por cómo está construido, se logra mantener la temperatura entre los 18 y los 25 grados centígrados durante todo el año sin necesidad de calefacción o refrigeración. Además, los</w:t>
      </w:r>
      <w:r w:rsidRPr="00DE3C80">
        <w:rPr>
          <w:rFonts w:ascii="Times New Roman" w:eastAsia="Times New Roman" w:hAnsi="Times New Roman" w:cs="Times New Roman"/>
          <w:b/>
          <w:bCs/>
          <w:sz w:val="28"/>
          <w:szCs w:val="28"/>
          <w:lang w:val="es-ES" w:eastAsia="fr-FR"/>
        </w:rPr>
        <w:t xml:space="preserve"> paneles fotovoltaicos </w:t>
      </w:r>
      <w:r w:rsidRPr="00DE3C80">
        <w:rPr>
          <w:rFonts w:ascii="Times New Roman" w:eastAsia="Times New Roman" w:hAnsi="Times New Roman" w:cs="Times New Roman"/>
          <w:sz w:val="28"/>
          <w:szCs w:val="28"/>
          <w:lang w:val="es-ES" w:eastAsia="fr-FR"/>
        </w:rPr>
        <w:t>instalados en el tejado que auto sustentan la energía de toda la escuela y también pueden ayudar a conseguir una buena temperatura.</w:t>
      </w:r>
    </w:p>
    <w:p w14:paraId="413F5089" w14:textId="77777777" w:rsidR="00DE3C80" w:rsidRPr="00DE3C80" w:rsidRDefault="00DE3C80" w:rsidP="00DE3C80">
      <w:pPr>
        <w:spacing w:before="100" w:beforeAutospacing="1" w:after="100" w:afterAutospacing="1" w:line="240" w:lineRule="auto"/>
        <w:rPr>
          <w:rFonts w:ascii="Times New Roman" w:eastAsia="Times New Roman" w:hAnsi="Times New Roman" w:cs="Times New Roman"/>
          <w:sz w:val="28"/>
          <w:szCs w:val="28"/>
          <w:lang w:val="es-ES" w:eastAsia="fr-FR"/>
        </w:rPr>
      </w:pPr>
      <w:r w:rsidRPr="00DE3C80">
        <w:rPr>
          <w:rFonts w:ascii="Times New Roman" w:eastAsia="Times New Roman" w:hAnsi="Times New Roman" w:cs="Times New Roman"/>
          <w:sz w:val="28"/>
          <w:szCs w:val="28"/>
          <w:lang w:val="es-ES" w:eastAsia="fr-FR"/>
        </w:rPr>
        <w:t xml:space="preserve">El techo del edificio también sirve para </w:t>
      </w:r>
      <w:r w:rsidRPr="00DE3C80">
        <w:rPr>
          <w:rFonts w:ascii="Times New Roman" w:eastAsia="Times New Roman" w:hAnsi="Times New Roman" w:cs="Times New Roman"/>
          <w:b/>
          <w:bCs/>
          <w:sz w:val="28"/>
          <w:szCs w:val="28"/>
          <w:lang w:val="es-ES" w:eastAsia="fr-FR"/>
        </w:rPr>
        <w:t>recolecta el agua de lluvia</w:t>
      </w:r>
      <w:r w:rsidRPr="00DE3C80">
        <w:rPr>
          <w:rFonts w:ascii="Times New Roman" w:eastAsia="Times New Roman" w:hAnsi="Times New Roman" w:cs="Times New Roman"/>
          <w:sz w:val="28"/>
          <w:szCs w:val="28"/>
          <w:lang w:val="es-ES" w:eastAsia="fr-FR"/>
        </w:rPr>
        <w:t xml:space="preserve"> y la traslada a tanques con capacidad total de 30 mil litros. Luego de un primer proceso de filtrado y bombeo, esa agua la utilizan los alumnos para lavarse las manos, luego para regar en el invernadero, después en los inodoros y, tras dos cámaras sépticas, el agua residual termina su ciclo en un huerto.</w:t>
      </w:r>
    </w:p>
    <w:p w14:paraId="14B247DD" w14:textId="22AC461C" w:rsidR="00DE3C80" w:rsidRPr="00DE3C80" w:rsidRDefault="00DE3C80" w:rsidP="00DE3C80">
      <w:pPr>
        <w:spacing w:after="0" w:line="240" w:lineRule="auto"/>
        <w:rPr>
          <w:rFonts w:ascii="Times New Roman" w:eastAsia="Times New Roman" w:hAnsi="Times New Roman" w:cs="Times New Roman"/>
          <w:sz w:val="24"/>
          <w:szCs w:val="24"/>
          <w:lang w:eastAsia="fr-FR"/>
        </w:rPr>
      </w:pPr>
      <w:r w:rsidRPr="00DE3C80">
        <w:rPr>
          <w:rFonts w:ascii="Times New Roman" w:eastAsia="Times New Roman" w:hAnsi="Times New Roman" w:cs="Times New Roman"/>
          <w:noProof/>
          <w:sz w:val="24"/>
          <w:szCs w:val="24"/>
          <w:lang w:eastAsia="fr-FR"/>
        </w:rPr>
        <w:lastRenderedPageBreak/>
        <w:drawing>
          <wp:inline distT="0" distB="0" distL="0" distR="0" wp14:anchorId="0BAD6609" wp14:editId="171F3120">
            <wp:extent cx="5760720" cy="4601845"/>
            <wp:effectExtent l="0" t="0" r="0" b="8255"/>
            <wp:docPr id="1" name="Image 1" descr="Los alumnos aprenden a cultivar ali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alumnos aprenden a cultivar aliment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601845"/>
                    </a:xfrm>
                    <a:prstGeom prst="rect">
                      <a:avLst/>
                    </a:prstGeom>
                    <a:noFill/>
                    <a:ln>
                      <a:noFill/>
                    </a:ln>
                  </pic:spPr>
                </pic:pic>
              </a:graphicData>
            </a:graphic>
          </wp:inline>
        </w:drawing>
      </w:r>
    </w:p>
    <w:p w14:paraId="167BB86A" w14:textId="77777777" w:rsidR="00DE3C80" w:rsidRPr="00DE3C80" w:rsidRDefault="00DE3C80" w:rsidP="00DE3C80">
      <w:pPr>
        <w:spacing w:after="0" w:line="240" w:lineRule="auto"/>
        <w:rPr>
          <w:rFonts w:ascii="Times New Roman" w:eastAsia="Times New Roman" w:hAnsi="Times New Roman" w:cs="Times New Roman"/>
          <w:sz w:val="24"/>
          <w:szCs w:val="24"/>
          <w:lang w:val="es-ES" w:eastAsia="fr-FR"/>
        </w:rPr>
      </w:pPr>
      <w:r w:rsidRPr="00DE3C80">
        <w:rPr>
          <w:rFonts w:ascii="Times New Roman" w:eastAsia="Times New Roman" w:hAnsi="Times New Roman" w:cs="Times New Roman"/>
          <w:sz w:val="24"/>
          <w:szCs w:val="24"/>
          <w:lang w:val="es-ES" w:eastAsia="fr-FR"/>
        </w:rPr>
        <w:t xml:space="preserve">Los alumnos aprenden a cultivar alimentos (Tagma) </w:t>
      </w:r>
    </w:p>
    <w:p w14:paraId="235E66CB" w14:textId="77777777" w:rsidR="00DE3C80" w:rsidRPr="00DE3C80" w:rsidRDefault="00DE3C80" w:rsidP="00DE3C80">
      <w:pPr>
        <w:spacing w:before="100" w:beforeAutospacing="1" w:after="100" w:afterAutospacing="1" w:line="240" w:lineRule="auto"/>
        <w:rPr>
          <w:rFonts w:ascii="Times New Roman" w:eastAsia="Times New Roman" w:hAnsi="Times New Roman" w:cs="Times New Roman"/>
          <w:sz w:val="28"/>
          <w:szCs w:val="28"/>
          <w:lang w:val="es-ES" w:eastAsia="fr-FR"/>
        </w:rPr>
      </w:pPr>
      <w:r w:rsidRPr="00DE3C80">
        <w:rPr>
          <w:rFonts w:ascii="Times New Roman" w:eastAsia="Times New Roman" w:hAnsi="Times New Roman" w:cs="Times New Roman"/>
          <w:b/>
          <w:bCs/>
          <w:sz w:val="28"/>
          <w:szCs w:val="28"/>
          <w:lang w:val="es-ES" w:eastAsia="fr-FR"/>
        </w:rPr>
        <w:t>Un edificio que se convierte en un ejemplo a seguir</w:t>
      </w:r>
      <w:r w:rsidRPr="00DE3C80">
        <w:rPr>
          <w:rFonts w:ascii="Times New Roman" w:eastAsia="Times New Roman" w:hAnsi="Times New Roman" w:cs="Times New Roman"/>
          <w:sz w:val="28"/>
          <w:szCs w:val="28"/>
          <w:lang w:val="es-ES" w:eastAsia="fr-FR"/>
        </w:rPr>
        <w:t xml:space="preserve"> </w:t>
      </w:r>
    </w:p>
    <w:p w14:paraId="779A3AA2" w14:textId="5F613D66" w:rsidR="00DE3C80" w:rsidRPr="00DE3C80" w:rsidRDefault="00DE3C80" w:rsidP="00DE3C80">
      <w:pPr>
        <w:spacing w:before="100" w:beforeAutospacing="1" w:after="100" w:afterAutospacing="1" w:line="240" w:lineRule="auto"/>
        <w:rPr>
          <w:rFonts w:ascii="Times New Roman" w:eastAsia="Times New Roman" w:hAnsi="Times New Roman" w:cs="Times New Roman"/>
          <w:sz w:val="28"/>
          <w:szCs w:val="28"/>
          <w:lang w:val="es-ES" w:eastAsia="fr-FR"/>
        </w:rPr>
      </w:pPr>
      <w:r w:rsidRPr="00DE3C80">
        <w:rPr>
          <w:rFonts w:ascii="Times New Roman" w:eastAsia="Times New Roman" w:hAnsi="Times New Roman" w:cs="Times New Roman"/>
          <w:sz w:val="28"/>
          <w:szCs w:val="28"/>
          <w:lang w:val="es-ES" w:eastAsia="fr-FR"/>
        </w:rPr>
        <w:t>Los niños están más cerca de la naturaleza y aprenden a respetarla y a vivir sin dañarla. Términos como reciclaje y reutilización son parte de su cotidianeidad y lo hacen con la naturalidad que solo da la convivencia con el medio, la educación y la práctica diaria.</w:t>
      </w:r>
    </w:p>
    <w:p w14:paraId="72C83E3A" w14:textId="77777777" w:rsidR="00DE3C80" w:rsidRPr="00DE3C80" w:rsidRDefault="00DE3C80" w:rsidP="00DE3C80">
      <w:pPr>
        <w:spacing w:before="100" w:beforeAutospacing="1" w:after="100" w:afterAutospacing="1" w:line="240" w:lineRule="auto"/>
        <w:rPr>
          <w:rFonts w:ascii="Times New Roman" w:eastAsia="Times New Roman" w:hAnsi="Times New Roman" w:cs="Times New Roman"/>
          <w:sz w:val="28"/>
          <w:szCs w:val="28"/>
          <w:lang w:val="es-ES" w:eastAsia="fr-FR"/>
        </w:rPr>
      </w:pPr>
      <w:r w:rsidRPr="00DE3C80">
        <w:rPr>
          <w:rFonts w:ascii="Times New Roman" w:eastAsia="Times New Roman" w:hAnsi="Times New Roman" w:cs="Times New Roman"/>
          <w:sz w:val="28"/>
          <w:szCs w:val="28"/>
          <w:lang w:val="es-ES" w:eastAsia="fr-FR"/>
        </w:rPr>
        <w:t>La escuela es su ejemplo: no produce residuos, todo se reutiliza y al otro lado de las tres aulas, la huerta alimentada de compost rebosa de albahaca, tomates, fresas y acelgas. Una vez por semana, los niños dedican una hora a su cuidado y a recoger las frutas y verduras que han plantado y criado, luego las cocinan y comen en el comedor escolar.</w:t>
      </w:r>
    </w:p>
    <w:p w14:paraId="0C7047E4" w14:textId="77777777" w:rsidR="00734B21" w:rsidRPr="00DE3C80" w:rsidRDefault="00734B21">
      <w:pPr>
        <w:rPr>
          <w:lang w:val="es-ES"/>
        </w:rPr>
      </w:pPr>
    </w:p>
    <w:sectPr w:rsidR="00734B21" w:rsidRPr="00DE3C8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924ADA"/>
    <w:multiLevelType w:val="hybridMultilevel"/>
    <w:tmpl w:val="650AA1D8"/>
    <w:lvl w:ilvl="0" w:tplc="40489A42">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15:restartNumberingAfterBreak="0">
    <w:nsid w:val="797E374C"/>
    <w:multiLevelType w:val="hybridMultilevel"/>
    <w:tmpl w:val="54A26170"/>
    <w:lvl w:ilvl="0" w:tplc="8070EA4A">
      <w:start w:val="1"/>
      <w:numFmt w:val="upperRoman"/>
      <w:lvlText w:val="%1)"/>
      <w:lvlJc w:val="left"/>
      <w:pPr>
        <w:ind w:left="1080" w:hanging="720"/>
      </w:pPr>
      <w:rPr>
        <w:rFonts w:asciiTheme="minorHAnsi" w:eastAsia="Times New Roman" w:hAnsiTheme="minorHAnsi" w:cstheme="minorHAns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C80"/>
    <w:rsid w:val="0001244A"/>
    <w:rsid w:val="00162ECC"/>
    <w:rsid w:val="00725FAE"/>
    <w:rsid w:val="00734B21"/>
    <w:rsid w:val="00914093"/>
    <w:rsid w:val="00D03674"/>
    <w:rsid w:val="00DE3C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1FDD4"/>
  <w15:chartTrackingRefBased/>
  <w15:docId w15:val="{DA0D3D7E-8203-4EF3-928E-963B6D740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DE3C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DE3C8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E3C80"/>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DE3C80"/>
    <w:rPr>
      <w:rFonts w:ascii="Times New Roman" w:eastAsia="Times New Roman" w:hAnsi="Times New Roman" w:cs="Times New Roman"/>
      <w:b/>
      <w:bCs/>
      <w:sz w:val="36"/>
      <w:szCs w:val="36"/>
      <w:lang w:eastAsia="fr-FR"/>
    </w:rPr>
  </w:style>
  <w:style w:type="character" w:styleId="Lienhypertexte">
    <w:name w:val="Hyperlink"/>
    <w:basedOn w:val="Policepardfaut"/>
    <w:uiPriority w:val="99"/>
    <w:semiHidden/>
    <w:unhideWhenUsed/>
    <w:rsid w:val="00DE3C80"/>
    <w:rPr>
      <w:color w:val="0000FF"/>
      <w:u w:val="single"/>
    </w:rPr>
  </w:style>
  <w:style w:type="paragraph" w:styleId="NormalWeb">
    <w:name w:val="Normal (Web)"/>
    <w:basedOn w:val="Normal"/>
    <w:uiPriority w:val="99"/>
    <w:semiHidden/>
    <w:unhideWhenUsed/>
    <w:rsid w:val="00DE3C8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u-db">
    <w:name w:val="u-db"/>
    <w:basedOn w:val="Policepardfaut"/>
    <w:rsid w:val="00DE3C80"/>
  </w:style>
  <w:style w:type="paragraph" w:styleId="Paragraphedeliste">
    <w:name w:val="List Paragraph"/>
    <w:basedOn w:val="Normal"/>
    <w:uiPriority w:val="34"/>
    <w:qFormat/>
    <w:rsid w:val="00725FAE"/>
    <w:pPr>
      <w:ind w:left="720"/>
      <w:contextualSpacing/>
    </w:pPr>
  </w:style>
  <w:style w:type="table" w:styleId="Grilledutableau">
    <w:name w:val="Table Grid"/>
    <w:basedOn w:val="TableauNormal"/>
    <w:uiPriority w:val="39"/>
    <w:rsid w:val="00012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5722983">
      <w:bodyDiv w:val="1"/>
      <w:marLeft w:val="0"/>
      <w:marRight w:val="0"/>
      <w:marTop w:val="0"/>
      <w:marBottom w:val="0"/>
      <w:divBdr>
        <w:top w:val="none" w:sz="0" w:space="0" w:color="auto"/>
        <w:left w:val="none" w:sz="0" w:space="0" w:color="auto"/>
        <w:bottom w:val="none" w:sz="0" w:space="0" w:color="auto"/>
        <w:right w:val="none" w:sz="0" w:space="0" w:color="auto"/>
      </w:divBdr>
      <w:divsChild>
        <w:div w:id="1432973097">
          <w:marLeft w:val="0"/>
          <w:marRight w:val="0"/>
          <w:marTop w:val="0"/>
          <w:marBottom w:val="0"/>
          <w:divBdr>
            <w:top w:val="none" w:sz="0" w:space="0" w:color="auto"/>
            <w:left w:val="none" w:sz="0" w:space="0" w:color="auto"/>
            <w:bottom w:val="none" w:sz="0" w:space="0" w:color="auto"/>
            <w:right w:val="none" w:sz="0" w:space="0" w:color="auto"/>
          </w:divBdr>
          <w:divsChild>
            <w:div w:id="617637440">
              <w:marLeft w:val="0"/>
              <w:marRight w:val="0"/>
              <w:marTop w:val="0"/>
              <w:marBottom w:val="0"/>
              <w:divBdr>
                <w:top w:val="none" w:sz="0" w:space="0" w:color="auto"/>
                <w:left w:val="none" w:sz="0" w:space="0" w:color="auto"/>
                <w:bottom w:val="none" w:sz="0" w:space="0" w:color="auto"/>
                <w:right w:val="none" w:sz="0" w:space="0" w:color="auto"/>
              </w:divBdr>
              <w:divsChild>
                <w:div w:id="231818703">
                  <w:marLeft w:val="0"/>
                  <w:marRight w:val="0"/>
                  <w:marTop w:val="0"/>
                  <w:marBottom w:val="0"/>
                  <w:divBdr>
                    <w:top w:val="none" w:sz="0" w:space="0" w:color="auto"/>
                    <w:left w:val="none" w:sz="0" w:space="0" w:color="auto"/>
                    <w:bottom w:val="none" w:sz="0" w:space="0" w:color="auto"/>
                    <w:right w:val="none" w:sz="0" w:space="0" w:color="auto"/>
                  </w:divBdr>
                  <w:divsChild>
                    <w:div w:id="1550916560">
                      <w:marLeft w:val="0"/>
                      <w:marRight w:val="0"/>
                      <w:marTop w:val="0"/>
                      <w:marBottom w:val="0"/>
                      <w:divBdr>
                        <w:top w:val="none" w:sz="0" w:space="0" w:color="auto"/>
                        <w:left w:val="none" w:sz="0" w:space="0" w:color="auto"/>
                        <w:bottom w:val="none" w:sz="0" w:space="0" w:color="auto"/>
                        <w:right w:val="none" w:sz="0" w:space="0" w:color="auto"/>
                      </w:divBdr>
                      <w:divsChild>
                        <w:div w:id="212187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25305">
                  <w:marLeft w:val="0"/>
                  <w:marRight w:val="0"/>
                  <w:marTop w:val="0"/>
                  <w:marBottom w:val="0"/>
                  <w:divBdr>
                    <w:top w:val="none" w:sz="0" w:space="0" w:color="auto"/>
                    <w:left w:val="none" w:sz="0" w:space="0" w:color="auto"/>
                    <w:bottom w:val="none" w:sz="0" w:space="0" w:color="auto"/>
                    <w:right w:val="none" w:sz="0" w:space="0" w:color="auto"/>
                  </w:divBdr>
                </w:div>
              </w:divsChild>
            </w:div>
            <w:div w:id="1000234039">
              <w:marLeft w:val="0"/>
              <w:marRight w:val="0"/>
              <w:marTop w:val="0"/>
              <w:marBottom w:val="0"/>
              <w:divBdr>
                <w:top w:val="none" w:sz="0" w:space="0" w:color="auto"/>
                <w:left w:val="none" w:sz="0" w:space="0" w:color="auto"/>
                <w:bottom w:val="none" w:sz="0" w:space="0" w:color="auto"/>
                <w:right w:val="none" w:sz="0" w:space="0" w:color="auto"/>
              </w:divBdr>
            </w:div>
          </w:divsChild>
        </w:div>
        <w:div w:id="1313826267">
          <w:marLeft w:val="0"/>
          <w:marRight w:val="0"/>
          <w:marTop w:val="0"/>
          <w:marBottom w:val="0"/>
          <w:divBdr>
            <w:top w:val="none" w:sz="0" w:space="0" w:color="auto"/>
            <w:left w:val="none" w:sz="0" w:space="0" w:color="auto"/>
            <w:bottom w:val="none" w:sz="0" w:space="0" w:color="auto"/>
            <w:right w:val="none" w:sz="0" w:space="0" w:color="auto"/>
          </w:divBdr>
          <w:divsChild>
            <w:div w:id="1967467909">
              <w:marLeft w:val="0"/>
              <w:marRight w:val="0"/>
              <w:marTop w:val="0"/>
              <w:marBottom w:val="0"/>
              <w:divBdr>
                <w:top w:val="none" w:sz="0" w:space="0" w:color="auto"/>
                <w:left w:val="none" w:sz="0" w:space="0" w:color="auto"/>
                <w:bottom w:val="none" w:sz="0" w:space="0" w:color="auto"/>
                <w:right w:val="none" w:sz="0" w:space="0" w:color="auto"/>
              </w:divBdr>
              <w:divsChild>
                <w:div w:id="1967006052">
                  <w:marLeft w:val="0"/>
                  <w:marRight w:val="0"/>
                  <w:marTop w:val="0"/>
                  <w:marBottom w:val="0"/>
                  <w:divBdr>
                    <w:top w:val="none" w:sz="0" w:space="0" w:color="auto"/>
                    <w:left w:val="none" w:sz="0" w:space="0" w:color="auto"/>
                    <w:bottom w:val="none" w:sz="0" w:space="0" w:color="auto"/>
                    <w:right w:val="none" w:sz="0" w:space="0" w:color="auto"/>
                  </w:divBdr>
                  <w:divsChild>
                    <w:div w:id="827212848">
                      <w:marLeft w:val="0"/>
                      <w:marRight w:val="0"/>
                      <w:marTop w:val="0"/>
                      <w:marBottom w:val="0"/>
                      <w:divBdr>
                        <w:top w:val="none" w:sz="0" w:space="0" w:color="auto"/>
                        <w:left w:val="none" w:sz="0" w:space="0" w:color="auto"/>
                        <w:bottom w:val="none" w:sz="0" w:space="0" w:color="auto"/>
                        <w:right w:val="none" w:sz="0" w:space="0" w:color="auto"/>
                      </w:divBdr>
                    </w:div>
                  </w:divsChild>
                </w:div>
                <w:div w:id="16956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lavanguardia.com/autores/neus-palou.html"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589</Words>
  <Characters>3240</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Fabienne Chassain</dc:creator>
  <cp:keywords/>
  <dc:description/>
  <cp:lastModifiedBy>Fabienne Chassain</cp:lastModifiedBy>
  <cp:revision>1</cp:revision>
  <dcterms:created xsi:type="dcterms:W3CDTF">2020-05-10T15:34:00Z</dcterms:created>
  <dcterms:modified xsi:type="dcterms:W3CDTF">2020-05-10T16:25:00Z</dcterms:modified>
</cp:coreProperties>
</file>