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6B86" w14:textId="77777777" w:rsidR="00182263" w:rsidRPr="00182263" w:rsidRDefault="00182263" w:rsidP="00182263">
      <w:pPr>
        <w:pStyle w:val="Titre2"/>
      </w:pPr>
      <w:r>
        <w:rPr>
          <w:noProof/>
        </w:rPr>
        <w:drawing>
          <wp:inline distT="0" distB="0" distL="0" distR="0" wp14:anchorId="60FF3DE7" wp14:editId="49FE8E49">
            <wp:extent cx="5760720" cy="41090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109085"/>
                    </a:xfrm>
                    <a:prstGeom prst="rect">
                      <a:avLst/>
                    </a:prstGeom>
                  </pic:spPr>
                </pic:pic>
              </a:graphicData>
            </a:graphic>
          </wp:inline>
        </w:drawing>
      </w:r>
      <w:r w:rsidRPr="00182263">
        <w:t>Retour des options, mais sans points bonus</w:t>
      </w:r>
    </w:p>
    <w:p w14:paraId="1594CA3A" w14:textId="77777777" w:rsidR="00182263" w:rsidRPr="00182263" w:rsidRDefault="00182263" w:rsidP="00182263">
      <w:pPr>
        <w:spacing w:before="100" w:beforeAutospacing="1" w:after="100" w:afterAutospacing="1" w:line="240" w:lineRule="auto"/>
        <w:rPr>
          <w:rFonts w:ascii="Times New Roman" w:eastAsia="Times New Roman" w:hAnsi="Times New Roman" w:cs="Times New Roman"/>
          <w:sz w:val="24"/>
          <w:szCs w:val="24"/>
          <w:lang w:eastAsia="fr-FR"/>
        </w:rPr>
      </w:pPr>
      <w:r w:rsidRPr="00182263">
        <w:rPr>
          <w:rFonts w:ascii="Times New Roman" w:eastAsia="Times New Roman" w:hAnsi="Times New Roman" w:cs="Times New Roman"/>
          <w:sz w:val="24"/>
          <w:szCs w:val="24"/>
          <w:lang w:eastAsia="fr-FR"/>
        </w:rPr>
        <w:t xml:space="preserve">Enfin, autre changement notable : la réintroduction des options dans la notation du bac. Avec la première version de la réforme du bac, deux options au maximum pouvaient être comptabilisées dans les 10% de bulletins scolaires. Dès l’année prochaine, il sera possible d’en intégrer plus. </w:t>
      </w:r>
      <w:r w:rsidRPr="00182263">
        <w:rPr>
          <w:rFonts w:ascii="Times New Roman" w:eastAsia="Times New Roman" w:hAnsi="Times New Roman" w:cs="Times New Roman"/>
          <w:b/>
          <w:bCs/>
          <w:sz w:val="24"/>
          <w:szCs w:val="24"/>
          <w:lang w:eastAsia="fr-FR"/>
        </w:rPr>
        <w:t>Elles seront considérées comme des matières à part entière, selon une nouvelle formule de notation.</w:t>
      </w:r>
    </w:p>
    <w:p w14:paraId="081EBEAF" w14:textId="77777777" w:rsidR="00182263" w:rsidRPr="00182263" w:rsidRDefault="00182263" w:rsidP="00182263">
      <w:pPr>
        <w:spacing w:before="100" w:beforeAutospacing="1" w:after="100" w:afterAutospacing="1" w:line="240" w:lineRule="auto"/>
        <w:rPr>
          <w:rFonts w:ascii="Times New Roman" w:eastAsia="Times New Roman" w:hAnsi="Times New Roman" w:cs="Times New Roman"/>
          <w:sz w:val="24"/>
          <w:szCs w:val="24"/>
          <w:lang w:eastAsia="fr-FR"/>
        </w:rPr>
      </w:pPr>
      <w:r w:rsidRPr="00182263">
        <w:rPr>
          <w:rFonts w:ascii="Times New Roman" w:eastAsia="Times New Roman" w:hAnsi="Times New Roman" w:cs="Times New Roman"/>
          <w:sz w:val="24"/>
          <w:szCs w:val="24"/>
          <w:lang w:eastAsia="fr-FR"/>
        </w:rPr>
        <w:t xml:space="preserve">Une option suivie en première et en terminale vaudra coefficient 4. Une option suivie uniquement en terminale, coefficient 2. </w:t>
      </w:r>
      <w:r w:rsidRPr="00182263">
        <w:rPr>
          <w:rFonts w:ascii="Times New Roman" w:eastAsia="Times New Roman" w:hAnsi="Times New Roman" w:cs="Times New Roman"/>
          <w:b/>
          <w:bCs/>
          <w:sz w:val="24"/>
          <w:szCs w:val="24"/>
          <w:lang w:eastAsia="fr-FR"/>
        </w:rPr>
        <w:t>Les élèves pourront présenter jusqu’à 4 options au bac, dont maximum 3 de coefficient</w:t>
      </w:r>
      <w:r w:rsidRPr="00182263">
        <w:rPr>
          <w:rFonts w:ascii="Times New Roman" w:eastAsia="Times New Roman" w:hAnsi="Times New Roman" w:cs="Times New Roman"/>
          <w:sz w:val="24"/>
          <w:szCs w:val="24"/>
          <w:lang w:eastAsia="fr-FR"/>
        </w:rPr>
        <w:t xml:space="preserve"> </w:t>
      </w:r>
      <w:r w:rsidRPr="00182263">
        <w:rPr>
          <w:rFonts w:ascii="Times New Roman" w:eastAsia="Times New Roman" w:hAnsi="Times New Roman" w:cs="Times New Roman"/>
          <w:b/>
          <w:bCs/>
          <w:sz w:val="24"/>
          <w:szCs w:val="24"/>
          <w:lang w:eastAsia="fr-FR"/>
        </w:rPr>
        <w:t xml:space="preserve">4, </w:t>
      </w:r>
      <w:r w:rsidRPr="00182263">
        <w:rPr>
          <w:rFonts w:ascii="Times New Roman" w:eastAsia="Times New Roman" w:hAnsi="Times New Roman" w:cs="Times New Roman"/>
          <w:sz w:val="24"/>
          <w:szCs w:val="24"/>
          <w:lang w:eastAsia="fr-FR"/>
        </w:rPr>
        <w:t xml:space="preserve">pour ne pas dépasser un total de coefficients de 14. </w:t>
      </w:r>
    </w:p>
    <w:p w14:paraId="1E85E81D" w14:textId="77777777" w:rsidR="00182263" w:rsidRPr="00182263" w:rsidRDefault="00182263" w:rsidP="00182263">
      <w:pPr>
        <w:spacing w:before="100" w:beforeAutospacing="1" w:after="100" w:afterAutospacing="1" w:line="240" w:lineRule="auto"/>
        <w:rPr>
          <w:rFonts w:ascii="Times New Roman" w:eastAsia="Times New Roman" w:hAnsi="Times New Roman" w:cs="Times New Roman"/>
          <w:sz w:val="24"/>
          <w:szCs w:val="24"/>
          <w:lang w:eastAsia="fr-FR"/>
        </w:rPr>
      </w:pPr>
      <w:r w:rsidRPr="00182263">
        <w:rPr>
          <w:rFonts w:ascii="Times New Roman" w:eastAsia="Times New Roman" w:hAnsi="Times New Roman" w:cs="Times New Roman"/>
          <w:sz w:val="24"/>
          <w:szCs w:val="24"/>
          <w:lang w:eastAsia="fr-FR"/>
        </w:rPr>
        <w:t xml:space="preserve">Ce coefficient sera pris en compte : il faudra l’ajouter au total de coefficient du bac (de 100) en même temps que les notes. Par exemple, </w:t>
      </w:r>
      <w:r w:rsidRPr="00182263">
        <w:rPr>
          <w:rFonts w:ascii="Times New Roman" w:eastAsia="Times New Roman" w:hAnsi="Times New Roman" w:cs="Times New Roman"/>
          <w:b/>
          <w:bCs/>
          <w:sz w:val="24"/>
          <w:szCs w:val="24"/>
          <w:lang w:eastAsia="fr-FR"/>
        </w:rPr>
        <w:t>le bac d’un candidat qui aurait suivi une LV3 pendant 2 ans (coefficient 4), et les maths complémentaires en terminale (coefficient 2), sera noté sur un total de 106 coefficients au lieu de 100.</w:t>
      </w:r>
    </w:p>
    <w:p w14:paraId="12265E47" w14:textId="77777777" w:rsidR="00182263" w:rsidRPr="00182263" w:rsidRDefault="00182263" w:rsidP="00182263">
      <w:pPr>
        <w:spacing w:before="100" w:beforeAutospacing="1" w:after="100" w:afterAutospacing="1" w:line="240" w:lineRule="auto"/>
        <w:rPr>
          <w:rFonts w:ascii="Times New Roman" w:eastAsia="Times New Roman" w:hAnsi="Times New Roman" w:cs="Times New Roman"/>
          <w:sz w:val="24"/>
          <w:szCs w:val="24"/>
          <w:lang w:eastAsia="fr-FR"/>
        </w:rPr>
      </w:pPr>
      <w:r w:rsidRPr="00182263">
        <w:rPr>
          <w:rFonts w:ascii="Times New Roman" w:eastAsia="Times New Roman" w:hAnsi="Times New Roman" w:cs="Times New Roman"/>
          <w:sz w:val="24"/>
          <w:szCs w:val="24"/>
          <w:lang w:eastAsia="fr-FR"/>
        </w:rPr>
        <w:t xml:space="preserve">Pour les options, c’est aussi la moyenne de l’année (ou des deux années) qui sera prise en compte. Mais contrairement à ce qui se faisait avant, on comptera les notes entières, et pas uniquement les points au-dessus de 10. Les potentielles mauvaises moyennes en option feront donc baisser la note finale du bac. </w:t>
      </w:r>
      <w:r w:rsidRPr="00182263">
        <w:rPr>
          <w:rFonts w:ascii="Times New Roman" w:eastAsia="Times New Roman" w:hAnsi="Times New Roman" w:cs="Times New Roman"/>
          <w:b/>
          <w:bCs/>
          <w:sz w:val="24"/>
          <w:szCs w:val="24"/>
          <w:lang w:eastAsia="fr-FR"/>
        </w:rPr>
        <w:t xml:space="preserve">En clair, les options ne permettront pas de récolter des points bonus. </w:t>
      </w:r>
      <w:r w:rsidRPr="00182263">
        <w:rPr>
          <w:rFonts w:ascii="Times New Roman" w:eastAsia="Times New Roman" w:hAnsi="Times New Roman" w:cs="Times New Roman"/>
          <w:sz w:val="24"/>
          <w:szCs w:val="24"/>
          <w:lang w:eastAsia="fr-FR"/>
        </w:rPr>
        <w:t>Le choix des options comptant pour le bac devra être fait au début de l'année de terminale.</w:t>
      </w:r>
    </w:p>
    <w:p w14:paraId="044E6BD1" w14:textId="77777777" w:rsidR="00182263" w:rsidRDefault="00182263" w:rsidP="00182263">
      <w:pPr>
        <w:pStyle w:val="Titre2"/>
      </w:pPr>
      <w:r>
        <w:t>Mise en place progressive pour les bacs 2022 et 2023</w:t>
      </w:r>
    </w:p>
    <w:p w14:paraId="4F8AD62A" w14:textId="77777777" w:rsidR="00182263" w:rsidRDefault="00182263" w:rsidP="00182263">
      <w:pPr>
        <w:pStyle w:val="tw-text-sans"/>
      </w:pPr>
      <w:r>
        <w:t xml:space="preserve">Ces ajustements seront pleinement opérationnels pour les élèves qui entreront en première en septembre, soit </w:t>
      </w:r>
      <w:r>
        <w:rPr>
          <w:b/>
          <w:bCs/>
        </w:rPr>
        <w:t>pour la session 2023 du bac.</w:t>
      </w:r>
      <w:r>
        <w:t xml:space="preserve"> Les élèves qui entreront en terminale bénéficieront tout de même des ajustements prévus pour leur niveau : les options qu’il suivront en 2021–2022 seront prises en compte avec un coefficient 2, l’EMC sera évaluée au contrôle continu avec un coefficient 1, et les moyennes de philo et de spécialités ne compteront pas dans le contrôle continu de terminale. Les résultats qu’ils ont obtenu en première seront bien comptabilisés.</w:t>
      </w:r>
    </w:p>
    <w:p w14:paraId="5F41127D" w14:textId="64FB970B" w:rsidR="00734B21" w:rsidRDefault="00734B21"/>
    <w:sectPr w:rsidR="00734B21" w:rsidSect="00182263">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63"/>
    <w:rsid w:val="00182263"/>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667D"/>
  <w15:chartTrackingRefBased/>
  <w15:docId w15:val="{A551DE19-4BA2-4C48-BF90-00086955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822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2263"/>
    <w:rPr>
      <w:rFonts w:ascii="Times New Roman" w:eastAsia="Times New Roman" w:hAnsi="Times New Roman" w:cs="Times New Roman"/>
      <w:b/>
      <w:bCs/>
      <w:sz w:val="36"/>
      <w:szCs w:val="36"/>
      <w:lang w:eastAsia="fr-FR"/>
    </w:rPr>
  </w:style>
  <w:style w:type="paragraph" w:customStyle="1" w:styleId="tw-text-sans">
    <w:name w:val="tw-text-sans"/>
    <w:basedOn w:val="Normal"/>
    <w:rsid w:val="001822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55575">
      <w:bodyDiv w:val="1"/>
      <w:marLeft w:val="0"/>
      <w:marRight w:val="0"/>
      <w:marTop w:val="0"/>
      <w:marBottom w:val="0"/>
      <w:divBdr>
        <w:top w:val="none" w:sz="0" w:space="0" w:color="auto"/>
        <w:left w:val="none" w:sz="0" w:space="0" w:color="auto"/>
        <w:bottom w:val="none" w:sz="0" w:space="0" w:color="auto"/>
        <w:right w:val="none" w:sz="0" w:space="0" w:color="auto"/>
      </w:divBdr>
    </w:div>
    <w:div w:id="18663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cp:lastPrinted>2021-08-31T16:00:00Z</cp:lastPrinted>
  <dcterms:created xsi:type="dcterms:W3CDTF">2021-08-31T15:52:00Z</dcterms:created>
  <dcterms:modified xsi:type="dcterms:W3CDTF">2021-08-31T16:02:00Z</dcterms:modified>
</cp:coreProperties>
</file>