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CC00"/>
          <w:lang w:val="nl-BE" w:eastAsia="fr-FR"/>
        </w:rPr>
        <w:t>L'IMPÉRATIF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L'espagnol ne dispose que de deux véritables formes à l'impératif pour exprimer l'ordre:</w:t>
      </w:r>
    </w:p>
    <w:p w:rsidR="0025650E" w:rsidRPr="0025650E" w:rsidRDefault="0025650E" w:rsidP="0025650E">
      <w:pPr>
        <w:spacing w:before="100" w:beforeAutospacing="1" w:after="100" w:afterAutospacing="1" w:line="240" w:lineRule="auto"/>
        <w:ind w:left="2484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Pr="0025650E">
        <w:rPr>
          <w:rFonts w:ascii="Times New Roman" w:eastAsia="Times New Roman" w:hAnsi="Times New Roman" w:cs="Times New Roman"/>
          <w:b/>
          <w:bCs/>
          <w:sz w:val="14"/>
          <w:szCs w:val="14"/>
          <w:lang w:eastAsia="fr-FR"/>
        </w:rPr>
        <w:t xml:space="preserve"> </w:t>
      </w: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deuxième personne du singulier (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tú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:rsidR="0025650E" w:rsidRPr="0025650E" w:rsidRDefault="0025650E" w:rsidP="0025650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    la deuxième personne du pluriel (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vosotros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FORMATION :</w:t>
      </w:r>
      <w:bookmarkStart w:id="0" w:name="_GoBack"/>
      <w:bookmarkEnd w:id="0"/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Tú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                 2</w:t>
      </w: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ème</w:t>
      </w: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pers.de l'indicatif présent  sans le S-final 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Parler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: hablar ==habla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                     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Manger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: comer ==come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                       </w:t>
      </w: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Ecrire :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escribir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==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escribe</w:t>
      </w:r>
      <w:proofErr w:type="spellEnd"/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Vosotros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/as :   l'infinitif en mettant un « D » à la place du R-final.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Parler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: hablar ==hablad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 xml:space="preserve">                       Manger : comer==comed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 xml:space="preserve">                       Ecrire : escribir == escribid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25650E" w:rsidRPr="0025650E" w:rsidRDefault="0025650E" w:rsidP="002565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Formes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irregulières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-seulement à la deuxième personne du singulier !!!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>Decir    hacer   ir   poner   salir   ser   venir  tener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Di         haz      ve  pon      sal      sé    ven    ten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Decid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haced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id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poned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salid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sed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venid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tened</w:t>
      </w:r>
      <w:proofErr w:type="spellEnd"/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Les formes manquantes ( la première personne du pluriel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Nosotros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/as  et les deux formes de politesse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Usted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y </w:t>
      </w:r>
      <w:proofErr w:type="spellStart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Ustedes</w:t>
      </w:r>
      <w:proofErr w:type="spellEnd"/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sont empruntées au subjonctif.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>Hablar : usted hable, nosotros/as hablemos, ustedes hablen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>Comer : usted coma, nosotros/as comamos, ustedes coman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/>
        </w:rPr>
        <w:t>Escribir : usted escriba, nosotros/as escribamos, ustedes escriban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256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</w:t>
      </w:r>
    </w:p>
    <w:p w:rsidR="0025650E" w:rsidRPr="0025650E" w:rsidRDefault="0025650E" w:rsidP="0025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565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ATTENTION : La défense, l'interdiction est toujours exprimée par le subjonctif !!!!</w:t>
      </w:r>
    </w:p>
    <w:p w:rsidR="00734B21" w:rsidRDefault="00734B21"/>
    <w:sectPr w:rsidR="00734B21" w:rsidSect="0025650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FA7"/>
    <w:multiLevelType w:val="multilevel"/>
    <w:tmpl w:val="8DA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E"/>
    <w:rsid w:val="0025650E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127"/>
  <w15:chartTrackingRefBased/>
  <w15:docId w15:val="{B96B19B5-A302-440F-ACB5-B763780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6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2018-02-04T14:26:00Z</dcterms:created>
  <dcterms:modified xsi:type="dcterms:W3CDTF">2018-02-04T14:29:00Z</dcterms:modified>
</cp:coreProperties>
</file>