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67D6" w14:textId="7B2E3D10" w:rsidR="00606C16" w:rsidRPr="00606C16" w:rsidRDefault="00791478" w:rsidP="00606C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6C3D9E" wp14:editId="40FAA318">
            <wp:simplePos x="0" y="0"/>
            <wp:positionH relativeFrom="column">
              <wp:posOffset>3275965</wp:posOffset>
            </wp:positionH>
            <wp:positionV relativeFrom="paragraph">
              <wp:posOffset>0</wp:posOffset>
            </wp:positionV>
            <wp:extent cx="3139440" cy="1762125"/>
            <wp:effectExtent l="0" t="0" r="3810" b="9525"/>
            <wp:wrapSquare wrapText="bothSides"/>
            <wp:docPr id="1" name="Image 1" descr="Los límites de la libertad de expresión - EO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límites de la libertad de expresión - EO On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C16" w:rsidRPr="00606C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  <w:t>En Venezuela, cada vez se hace más difícil defender el derecho a la información</w:t>
      </w:r>
    </w:p>
    <w:p w14:paraId="4B1FC653" w14:textId="77777777" w:rsidR="00606C16" w:rsidRPr="00871688" w:rsidRDefault="00606C16" w:rsidP="00871688">
      <w:pPr>
        <w:pStyle w:val="NormalWeb"/>
        <w:jc w:val="both"/>
        <w:rPr>
          <w:sz w:val="28"/>
          <w:szCs w:val="28"/>
          <w:lang w:val="es-ES"/>
        </w:rPr>
      </w:pPr>
      <w:r w:rsidRPr="00871688">
        <w:rPr>
          <w:sz w:val="28"/>
          <w:szCs w:val="28"/>
          <w:lang w:val="es-ES"/>
        </w:rPr>
        <w:t>Son más de 20 años con patrones de restricciones a la libertad de prensa en Venezuela, en los que se mantiene la descalificación de medios y periodistas por parte del Gobierno. Según la ONG Espacio Público, en los últimos tres años ha aumentado la persecución criminal y se han abierto procedimientos judiciales no solo a periodistas, sino también a ciudadanos que informan.</w:t>
      </w:r>
    </w:p>
    <w:p w14:paraId="1D0840AF" w14:textId="77777777" w:rsidR="00606C16" w:rsidRPr="00871688" w:rsidRDefault="00606C16" w:rsidP="00871688">
      <w:pPr>
        <w:pStyle w:val="NormalWeb"/>
        <w:jc w:val="both"/>
        <w:rPr>
          <w:sz w:val="28"/>
          <w:szCs w:val="28"/>
          <w:lang w:val="es-ES"/>
        </w:rPr>
      </w:pPr>
      <w:r w:rsidRPr="00871688">
        <w:rPr>
          <w:sz w:val="28"/>
          <w:szCs w:val="28"/>
          <w:lang w:val="es-ES"/>
        </w:rPr>
        <w:t xml:space="preserve">En el año 2017, la Asamblea Nacional Constituyente aprobó la Ley contra el Odio. Según los defensores de la libertad de expresión, esta norma es un instrumento para censurar, controlar y sancionar a periodistas, medios y hasta ciudadanos particulares, como ocurrió en el mes de abril con una venezolana de 72 años que fue imputada por supuestas amenazas a Nicolás Maduro a través de un video de </w:t>
      </w:r>
      <w:proofErr w:type="spellStart"/>
      <w:r w:rsidRPr="00871688">
        <w:rPr>
          <w:sz w:val="28"/>
          <w:szCs w:val="28"/>
          <w:lang w:val="es-ES"/>
        </w:rPr>
        <w:t>TikTok</w:t>
      </w:r>
      <w:proofErr w:type="spellEnd"/>
      <w:r w:rsidRPr="00871688">
        <w:rPr>
          <w:sz w:val="28"/>
          <w:szCs w:val="28"/>
          <w:lang w:val="es-ES"/>
        </w:rPr>
        <w:t>.</w:t>
      </w:r>
    </w:p>
    <w:p w14:paraId="60A64DF1" w14:textId="77777777" w:rsidR="00606C16" w:rsidRPr="00871688" w:rsidRDefault="00606C16" w:rsidP="00871688">
      <w:pPr>
        <w:pStyle w:val="NormalWeb"/>
        <w:jc w:val="both"/>
        <w:rPr>
          <w:sz w:val="28"/>
          <w:szCs w:val="28"/>
          <w:lang w:val="es-ES"/>
        </w:rPr>
      </w:pPr>
      <w:r w:rsidRPr="00871688">
        <w:rPr>
          <w:sz w:val="28"/>
          <w:szCs w:val="28"/>
          <w:lang w:val="es-ES"/>
        </w:rPr>
        <w:t>Entretanto, los medios para informarse en Venezuela son cada vez menos. De los 110 periódicos que existían en el país, apenas quedan alrededor de 10, y no circulan todos los días. La falta de entrega de papel por parte del Gobierno y el impedimento de importarlo hizo que la mayoría de los medios migraran obligatoriamente al mundo digital.</w:t>
      </w:r>
    </w:p>
    <w:p w14:paraId="6709049E" w14:textId="77777777" w:rsidR="00606C16" w:rsidRPr="00871688" w:rsidRDefault="00606C16" w:rsidP="00871688">
      <w:pPr>
        <w:pStyle w:val="NormalWeb"/>
        <w:jc w:val="both"/>
        <w:rPr>
          <w:sz w:val="28"/>
          <w:szCs w:val="28"/>
          <w:lang w:val="es-ES"/>
        </w:rPr>
      </w:pPr>
      <w:r w:rsidRPr="00871688">
        <w:rPr>
          <w:sz w:val="28"/>
          <w:szCs w:val="28"/>
          <w:lang w:val="es-ES"/>
        </w:rPr>
        <w:t xml:space="preserve">En el país existen alrededor de 960 medios, incluyendo páginas web. El 85% son básicamente emisoras de radio y estaciones de televisión controlados por el Gobierno. Durante las protestas antigubernamentales entre 2014 y 2017, la mayoría de los canales internacionales de noticias fueron expulsados de los operadores de cable por orden de </w:t>
      </w:r>
      <w:proofErr w:type="spellStart"/>
      <w:r w:rsidRPr="00871688">
        <w:rPr>
          <w:sz w:val="28"/>
          <w:szCs w:val="28"/>
          <w:lang w:val="es-ES"/>
        </w:rPr>
        <w:t>Conatel</w:t>
      </w:r>
      <w:proofErr w:type="spellEnd"/>
      <w:r w:rsidRPr="00871688">
        <w:rPr>
          <w:sz w:val="28"/>
          <w:szCs w:val="28"/>
          <w:lang w:val="es-ES"/>
        </w:rPr>
        <w:t>, el ente regulador.</w:t>
      </w:r>
    </w:p>
    <w:p w14:paraId="60031B15" w14:textId="77777777" w:rsidR="00606C16" w:rsidRPr="00871688" w:rsidRDefault="00606C16" w:rsidP="00871688">
      <w:pPr>
        <w:pStyle w:val="NormalWeb"/>
        <w:jc w:val="both"/>
        <w:rPr>
          <w:sz w:val="28"/>
          <w:szCs w:val="28"/>
          <w:lang w:val="es-ES"/>
        </w:rPr>
      </w:pPr>
      <w:r w:rsidRPr="00871688">
        <w:rPr>
          <w:sz w:val="28"/>
          <w:szCs w:val="28"/>
          <w:lang w:val="es-ES"/>
        </w:rPr>
        <w:t>Desde el año 2014 la censura contra medios de comunicación en Internet ha crecido de manera exponencial. Entre enero y diciembre de 2021 la organización VE Sin Filtro registró el bloqueo de 59 sitios web, 36 de ellos correspondían a páginas de noticias.</w:t>
      </w:r>
    </w:p>
    <w:p w14:paraId="7232CDDE" w14:textId="77777777" w:rsidR="00606C16" w:rsidRPr="00871688" w:rsidRDefault="00606C16" w:rsidP="00871688">
      <w:pPr>
        <w:pStyle w:val="NormalWeb"/>
        <w:jc w:val="both"/>
        <w:rPr>
          <w:sz w:val="28"/>
          <w:szCs w:val="28"/>
          <w:lang w:val="es-ES"/>
        </w:rPr>
      </w:pPr>
      <w:r w:rsidRPr="00871688">
        <w:rPr>
          <w:sz w:val="28"/>
          <w:szCs w:val="28"/>
          <w:lang w:val="es-ES"/>
        </w:rPr>
        <w:t>En medio de este panorama, sin periódicos físicos y con medios digitales bloqueados, los venezolanos tienen cada vez más limitaciones para informarse. Las vías a las que acuden los ciudadanos son las redes sociales y las cadenas de noticias internacionales a través de YouTube. También a través de unas pocas emisoras radiales que logran burlar la censura gubernamental.</w:t>
      </w:r>
    </w:p>
    <w:p w14:paraId="2210A44D" w14:textId="77777777" w:rsidR="00606C16" w:rsidRPr="00871688" w:rsidRDefault="00606C16" w:rsidP="00871688">
      <w:pPr>
        <w:pStyle w:val="NormalWeb"/>
        <w:jc w:val="both"/>
        <w:rPr>
          <w:sz w:val="28"/>
          <w:szCs w:val="28"/>
          <w:lang w:val="es-ES"/>
        </w:rPr>
      </w:pPr>
      <w:r w:rsidRPr="00871688">
        <w:rPr>
          <w:sz w:val="28"/>
          <w:szCs w:val="28"/>
          <w:lang w:val="es-ES"/>
        </w:rPr>
        <w:t xml:space="preserve">Muchos periodistas y ciudadanos han recurrido a la instalación de </w:t>
      </w:r>
      <w:proofErr w:type="spellStart"/>
      <w:r w:rsidRPr="00871688">
        <w:rPr>
          <w:sz w:val="28"/>
          <w:szCs w:val="28"/>
          <w:lang w:val="es-ES"/>
        </w:rPr>
        <w:t>VPNs</w:t>
      </w:r>
      <w:proofErr w:type="spellEnd"/>
      <w:r w:rsidRPr="00871688">
        <w:rPr>
          <w:sz w:val="28"/>
          <w:szCs w:val="28"/>
          <w:lang w:val="es-ES"/>
        </w:rPr>
        <w:t xml:space="preserve"> en sus computadoras para evadir el bloqueo de portales. Sin embargo, las constantes fallas en el servicio eléctrico y la difícil conexión a Internet, especialmente en el interior del país, limita aún más el derecho a la información.</w:t>
      </w:r>
    </w:p>
    <w:p w14:paraId="58E77AF8" w14:textId="3BB7BA07" w:rsidR="00734B21" w:rsidRPr="00606C16" w:rsidRDefault="00606C16">
      <w:pPr>
        <w:rPr>
          <w:sz w:val="24"/>
          <w:szCs w:val="24"/>
          <w:lang w:val="es-ES"/>
        </w:rPr>
      </w:pPr>
      <w:r w:rsidRPr="00606C16">
        <w:rPr>
          <w:sz w:val="24"/>
          <w:szCs w:val="24"/>
          <w:lang w:val="es-ES"/>
        </w:rPr>
        <w:t>https://www.france24.com/es/programas/enlace/20220501-venezuela-libertad-prensa-informacion-periodistas-medios</w:t>
      </w:r>
    </w:p>
    <w:sectPr w:rsidR="00734B21" w:rsidRPr="00606C16" w:rsidSect="0087168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16"/>
    <w:rsid w:val="00591015"/>
    <w:rsid w:val="00606C16"/>
    <w:rsid w:val="00734B21"/>
    <w:rsid w:val="00791478"/>
    <w:rsid w:val="00871688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9E74"/>
  <w15:chartTrackingRefBased/>
  <w15:docId w15:val="{C696D394-8972-46E5-A1C7-BEBDFE8F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06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06C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2022-05-18T10:44:00Z</dcterms:created>
  <dcterms:modified xsi:type="dcterms:W3CDTF">2022-05-18T10:44:00Z</dcterms:modified>
</cp:coreProperties>
</file>