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7886" w14:textId="02E1659F" w:rsidR="001A725A" w:rsidRDefault="00E00C6A" w:rsidP="001A725A">
      <w:pPr>
        <w:jc w:val="both"/>
        <w:rPr>
          <w:sz w:val="26"/>
          <w:szCs w:val="26"/>
          <w:lang w:val="es-ES"/>
        </w:rPr>
      </w:pPr>
      <w:r w:rsidRPr="001A725A">
        <w:rPr>
          <w:noProof/>
          <w:sz w:val="26"/>
          <w:szCs w:val="26"/>
        </w:rPr>
        <w:drawing>
          <wp:anchor distT="0" distB="0" distL="114300" distR="114300" simplePos="0" relativeHeight="251659264" behindDoc="0" locked="0" layoutInCell="1" allowOverlap="1" wp14:anchorId="67ABAA82" wp14:editId="3722DF4E">
            <wp:simplePos x="0" y="0"/>
            <wp:positionH relativeFrom="column">
              <wp:posOffset>3161665</wp:posOffset>
            </wp:positionH>
            <wp:positionV relativeFrom="paragraph">
              <wp:posOffset>-716915</wp:posOffset>
            </wp:positionV>
            <wp:extent cx="3138805" cy="1961753"/>
            <wp:effectExtent l="76200" t="76200" r="137795" b="133985"/>
            <wp:wrapNone/>
            <wp:docPr id="945130197" name="Image 4" descr="El silbo de La Gomera, un lenguaje único en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 silbo de La Gomera, un lenguaje único en el mun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7649" cy="19672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1A725A">
        <w:rPr>
          <w:noProof/>
          <w:sz w:val="26"/>
          <w:szCs w:val="26"/>
        </w:rPr>
        <w:drawing>
          <wp:anchor distT="0" distB="0" distL="114300" distR="114300" simplePos="0" relativeHeight="251658240" behindDoc="0" locked="0" layoutInCell="1" allowOverlap="1" wp14:anchorId="27467E16" wp14:editId="6E9C8D0A">
            <wp:simplePos x="0" y="0"/>
            <wp:positionH relativeFrom="column">
              <wp:posOffset>-473075</wp:posOffset>
            </wp:positionH>
            <wp:positionV relativeFrom="paragraph">
              <wp:posOffset>-716915</wp:posOffset>
            </wp:positionV>
            <wp:extent cx="3146213" cy="1887728"/>
            <wp:effectExtent l="76200" t="76200" r="73660" b="970280"/>
            <wp:wrapNone/>
            <wp:docPr id="777113489" name="Image 6"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13489" name="Image 6" descr="Une image contenant texte, Police, diagramme, capture d’écran&#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804" cy="189288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1A725A" w:rsidRPr="001A725A">
        <w:rPr>
          <w:sz w:val="26"/>
          <w:szCs w:val="26"/>
          <w:lang w:val="es-ES"/>
        </w:rPr>
        <w:t xml:space="preserve"> </w:t>
      </w:r>
    </w:p>
    <w:p w14:paraId="5EBE796D" w14:textId="77777777" w:rsidR="001A725A" w:rsidRDefault="001A725A" w:rsidP="001A725A">
      <w:pPr>
        <w:jc w:val="both"/>
        <w:rPr>
          <w:sz w:val="26"/>
          <w:szCs w:val="26"/>
          <w:lang w:val="es-ES"/>
        </w:rPr>
      </w:pPr>
    </w:p>
    <w:p w14:paraId="130C9471" w14:textId="77777777" w:rsidR="001A725A" w:rsidRDefault="001A725A" w:rsidP="001A725A">
      <w:pPr>
        <w:jc w:val="both"/>
        <w:rPr>
          <w:sz w:val="26"/>
          <w:szCs w:val="26"/>
          <w:lang w:val="es-ES"/>
        </w:rPr>
      </w:pPr>
    </w:p>
    <w:p w14:paraId="054BB843" w14:textId="22498A13" w:rsidR="001A725A" w:rsidRDefault="001A725A" w:rsidP="001A725A">
      <w:pPr>
        <w:jc w:val="both"/>
        <w:rPr>
          <w:sz w:val="26"/>
          <w:szCs w:val="26"/>
          <w:lang w:val="es-ES"/>
        </w:rPr>
      </w:pPr>
    </w:p>
    <w:p w14:paraId="3CC331DF" w14:textId="6272C719" w:rsidR="001A725A" w:rsidRDefault="00E00C6A" w:rsidP="001A725A">
      <w:pPr>
        <w:jc w:val="both"/>
        <w:rPr>
          <w:b/>
          <w:bCs/>
          <w:sz w:val="36"/>
          <w:szCs w:val="36"/>
          <w:lang w:val="es-ES"/>
        </w:rPr>
      </w:pPr>
      <w:r>
        <w:rPr>
          <w:b/>
          <w:bCs/>
          <w:sz w:val="36"/>
          <w:szCs w:val="36"/>
          <w:lang w:val="es-ES"/>
        </w:rPr>
        <w:t xml:space="preserve">CO : </w:t>
      </w:r>
      <w:r w:rsidR="001A725A" w:rsidRPr="001A725A">
        <w:rPr>
          <w:b/>
          <w:bCs/>
          <w:sz w:val="36"/>
          <w:szCs w:val="36"/>
          <w:lang w:val="es-ES"/>
        </w:rPr>
        <w:t>El Sil</w:t>
      </w:r>
      <w:r w:rsidR="00863A4B">
        <w:rPr>
          <w:b/>
          <w:bCs/>
          <w:sz w:val="36"/>
          <w:szCs w:val="36"/>
          <w:lang w:val="es-ES"/>
        </w:rPr>
        <w:t>b</w:t>
      </w:r>
      <w:r w:rsidR="001A725A" w:rsidRPr="001A725A">
        <w:rPr>
          <w:b/>
          <w:bCs/>
          <w:sz w:val="36"/>
          <w:szCs w:val="36"/>
          <w:lang w:val="es-ES"/>
        </w:rPr>
        <w:t>o de la Gomera</w:t>
      </w:r>
    </w:p>
    <w:p w14:paraId="122824E2" w14:textId="77777777" w:rsidR="00E00C6A" w:rsidRDefault="00E00C6A" w:rsidP="001A725A">
      <w:pPr>
        <w:jc w:val="both"/>
        <w:rPr>
          <w:b/>
          <w:bCs/>
          <w:sz w:val="36"/>
          <w:szCs w:val="36"/>
          <w:lang w:val="es-ES"/>
        </w:rPr>
      </w:pPr>
    </w:p>
    <w:p w14:paraId="27A2CE4C" w14:textId="1D69919B" w:rsidR="00E00C6A" w:rsidRPr="00E00C6A" w:rsidRDefault="00E00C6A" w:rsidP="00E00C6A">
      <w:pPr>
        <w:pStyle w:val="Paragraphedeliste"/>
        <w:numPr>
          <w:ilvl w:val="0"/>
          <w:numId w:val="1"/>
        </w:numPr>
        <w:jc w:val="both"/>
        <w:rPr>
          <w:b/>
          <w:bCs/>
          <w:sz w:val="28"/>
          <w:szCs w:val="28"/>
          <w:lang w:val="es-ES"/>
        </w:rPr>
      </w:pPr>
      <w:r w:rsidRPr="00E00C6A">
        <w:rPr>
          <w:b/>
          <w:bCs/>
          <w:sz w:val="28"/>
          <w:szCs w:val="28"/>
          <w:lang w:val="es-ES"/>
        </w:rPr>
        <w:t>¿Cuál era la función del silbo?</w:t>
      </w:r>
    </w:p>
    <w:p w14:paraId="03DFDC7D" w14:textId="492E9808" w:rsidR="00E00C6A" w:rsidRPr="00E00C6A" w:rsidRDefault="00E00C6A" w:rsidP="00E00C6A">
      <w:pPr>
        <w:pStyle w:val="Paragraphedeliste"/>
        <w:numPr>
          <w:ilvl w:val="0"/>
          <w:numId w:val="1"/>
        </w:numPr>
        <w:jc w:val="both"/>
        <w:rPr>
          <w:b/>
          <w:bCs/>
          <w:sz w:val="28"/>
          <w:szCs w:val="28"/>
          <w:lang w:val="es-ES"/>
        </w:rPr>
      </w:pPr>
      <w:r w:rsidRPr="00E00C6A">
        <w:rPr>
          <w:b/>
          <w:bCs/>
          <w:sz w:val="28"/>
          <w:szCs w:val="28"/>
          <w:lang w:val="es-ES"/>
        </w:rPr>
        <w:t>¿Por qué se dice que no se trata de un lenguaje para los íntimos?</w:t>
      </w:r>
    </w:p>
    <w:p w14:paraId="49EA38C6" w14:textId="64E3DD09" w:rsidR="00E00C6A" w:rsidRPr="00E00C6A" w:rsidRDefault="00E00C6A" w:rsidP="00E00C6A">
      <w:pPr>
        <w:pStyle w:val="Paragraphedeliste"/>
        <w:numPr>
          <w:ilvl w:val="0"/>
          <w:numId w:val="1"/>
        </w:numPr>
        <w:jc w:val="both"/>
        <w:rPr>
          <w:b/>
          <w:bCs/>
          <w:sz w:val="28"/>
          <w:szCs w:val="28"/>
          <w:lang w:val="es-ES"/>
        </w:rPr>
      </w:pPr>
      <w:r w:rsidRPr="00E00C6A">
        <w:rPr>
          <w:b/>
          <w:bCs/>
          <w:sz w:val="28"/>
          <w:szCs w:val="28"/>
          <w:lang w:val="es-ES"/>
        </w:rPr>
        <w:t>A partir de los años 40, ¿cuáles fueron los 3 cambios que pusieron en peligro el uso del Silbo en la isla?</w:t>
      </w:r>
    </w:p>
    <w:p w14:paraId="2B103B60" w14:textId="019F583F" w:rsidR="00E00C6A" w:rsidRPr="00E00C6A" w:rsidRDefault="00E00C6A" w:rsidP="00E00C6A">
      <w:pPr>
        <w:pStyle w:val="Paragraphedeliste"/>
        <w:numPr>
          <w:ilvl w:val="0"/>
          <w:numId w:val="1"/>
        </w:numPr>
        <w:jc w:val="both"/>
        <w:rPr>
          <w:b/>
          <w:bCs/>
          <w:sz w:val="28"/>
          <w:szCs w:val="28"/>
          <w:lang w:val="es-ES"/>
        </w:rPr>
      </w:pPr>
      <w:r w:rsidRPr="00E00C6A">
        <w:rPr>
          <w:b/>
          <w:bCs/>
          <w:sz w:val="28"/>
          <w:szCs w:val="28"/>
          <w:lang w:val="es-ES"/>
        </w:rPr>
        <w:t>¿Qué idioma reproduce el silbo? ¿De cuántas vocales y consonantes se compone?</w:t>
      </w:r>
    </w:p>
    <w:p w14:paraId="4F0D5C63" w14:textId="71F701C5" w:rsidR="00E00C6A" w:rsidRPr="00E00C6A" w:rsidRDefault="00E00C6A" w:rsidP="00E00C6A">
      <w:pPr>
        <w:pStyle w:val="Paragraphedeliste"/>
        <w:numPr>
          <w:ilvl w:val="0"/>
          <w:numId w:val="1"/>
        </w:numPr>
        <w:jc w:val="both"/>
        <w:rPr>
          <w:b/>
          <w:bCs/>
          <w:sz w:val="28"/>
          <w:szCs w:val="28"/>
          <w:lang w:val="es-ES"/>
        </w:rPr>
      </w:pPr>
      <w:r w:rsidRPr="00E00C6A">
        <w:rPr>
          <w:b/>
          <w:bCs/>
          <w:sz w:val="28"/>
          <w:szCs w:val="28"/>
          <w:lang w:val="es-ES"/>
        </w:rPr>
        <w:t>¿ Qué decidió el Gobierno de Canarias para proteger este idioma? Por qué?</w:t>
      </w:r>
    </w:p>
    <w:p w14:paraId="35DC4864" w14:textId="5B531B80" w:rsidR="001A725A" w:rsidRDefault="00E00C6A" w:rsidP="001A725A">
      <w:pPr>
        <w:jc w:val="both"/>
        <w:rPr>
          <w:sz w:val="26"/>
          <w:szCs w:val="26"/>
          <w:lang w:val="es-ES"/>
        </w:rPr>
      </w:pPr>
      <w:r>
        <w:rPr>
          <w:sz w:val="26"/>
          <w:szCs w:val="26"/>
          <w:lang w:val="es-ES"/>
        </w:rPr>
        <w:t>______________________________________________________________________</w:t>
      </w:r>
    </w:p>
    <w:p w14:paraId="61283258" w14:textId="275D002B" w:rsidR="001A725A" w:rsidRPr="001A725A" w:rsidRDefault="001A725A" w:rsidP="001A725A">
      <w:pPr>
        <w:jc w:val="both"/>
        <w:rPr>
          <w:sz w:val="26"/>
          <w:szCs w:val="26"/>
          <w:lang w:val="es-ES"/>
        </w:rPr>
      </w:pPr>
      <w:r w:rsidRPr="001A725A">
        <w:rPr>
          <w:sz w:val="26"/>
          <w:szCs w:val="26"/>
          <w:lang w:val="es-ES"/>
        </w:rPr>
        <w:t xml:space="preserve"> Inscrito en 2009 en la Lista Representativa del Patrimonio Cultural Inmaterial de la Humanidad</w:t>
      </w:r>
    </w:p>
    <w:p w14:paraId="48876385" w14:textId="2B2D6404" w:rsidR="001A725A" w:rsidRPr="001A725A" w:rsidRDefault="001A725A" w:rsidP="001A725A">
      <w:pPr>
        <w:jc w:val="both"/>
        <w:rPr>
          <w:b/>
          <w:bCs/>
          <w:sz w:val="26"/>
          <w:szCs w:val="26"/>
          <w:lang w:val="es-ES"/>
        </w:rPr>
      </w:pPr>
    </w:p>
    <w:p w14:paraId="14ACBB28" w14:textId="6D479FD1" w:rsidR="001A725A" w:rsidRPr="001A725A" w:rsidRDefault="001A725A" w:rsidP="001A725A">
      <w:pPr>
        <w:jc w:val="both"/>
        <w:rPr>
          <w:sz w:val="26"/>
          <w:szCs w:val="26"/>
          <w:lang w:val="es-ES"/>
        </w:rPr>
      </w:pPr>
      <w:r w:rsidRPr="001A725A">
        <w:rPr>
          <w:sz w:val="26"/>
          <w:szCs w:val="26"/>
          <w:lang w:val="es-ES"/>
        </w:rPr>
        <w:t>El lenguaje silbado de la isla de La Gomera (Islas Canarias), denominado silbo gomero, reproduce con silbidos la lengua hablada por los isleños: el español. Transmitido de maestros a discípulos a lo largo de siglos, es el único lenguaje silbado del mundo plenamente desarrollado y practicado por una comunidad numerosa (más de 22.000 personas). El silbo gomero reemplaza las vocales y consonantes del español por silbidos: dos silbidos diferenciados sustituyen a las cinco vocales españolas; y otros cuatro a las consonantes. Los silbidos se distinguen por su tono y su interrupción o continuidad. Una vez que han adquirido práctica suficiente, las personas pueden transmitir con silbidos todo tipo de mensajes. Algunas variantes locales permiten identificar el origen de los silbadores. Enseñado en las escuelas desde 1999, el lenguaje del silbo gomero es comprendido por la casi totalidad de los isleños y practicado por una gran mayoría de éstos, en particular las personas de edad y los jóvenes. El silbo se utiliza también en las fiestas, incluidas las de carácter religioso. Para evitar que este lenguaje desaparezca –tal como ha ocurrido en las demás islas del archipiélago canario– es preciso reforzar su transmisión y valorizarlo en su calidad de patrimonio cultural sumamente apreciado por los habitantes de La Gomera y de todas las Islas Canarias.</w:t>
      </w:r>
    </w:p>
    <w:p w14:paraId="7B6D19F9" w14:textId="2D412485" w:rsidR="00734B21" w:rsidRPr="001A725A" w:rsidRDefault="001A725A" w:rsidP="001A725A">
      <w:pPr>
        <w:jc w:val="both"/>
        <w:rPr>
          <w:sz w:val="26"/>
          <w:szCs w:val="26"/>
          <w:lang w:val="es-ES"/>
        </w:rPr>
      </w:pPr>
      <w:r w:rsidRPr="001A725A">
        <w:rPr>
          <w:sz w:val="26"/>
          <w:szCs w:val="26"/>
          <w:lang w:val="es-ES"/>
        </w:rPr>
        <w:tab/>
      </w:r>
      <w:r w:rsidRPr="001A725A">
        <w:rPr>
          <w:sz w:val="26"/>
          <w:szCs w:val="26"/>
          <w:lang w:val="es-ES"/>
        </w:rPr>
        <w:tab/>
      </w:r>
      <w:r w:rsidRPr="001A725A">
        <w:rPr>
          <w:sz w:val="26"/>
          <w:szCs w:val="26"/>
          <w:lang w:val="es-ES"/>
        </w:rPr>
        <w:tab/>
      </w:r>
      <w:r w:rsidRPr="001A725A">
        <w:rPr>
          <w:sz w:val="26"/>
          <w:szCs w:val="26"/>
          <w:lang w:val="es-ES"/>
        </w:rPr>
        <w:tab/>
      </w:r>
      <w:r w:rsidRPr="001A725A">
        <w:rPr>
          <w:sz w:val="26"/>
          <w:szCs w:val="26"/>
          <w:lang w:val="es-ES"/>
        </w:rPr>
        <w:tab/>
      </w:r>
      <w:r w:rsidRPr="001A725A">
        <w:rPr>
          <w:sz w:val="26"/>
          <w:szCs w:val="26"/>
          <w:lang w:val="es-ES"/>
        </w:rPr>
        <w:tab/>
      </w:r>
      <w:r w:rsidRPr="001A725A">
        <w:rPr>
          <w:sz w:val="26"/>
          <w:szCs w:val="26"/>
          <w:lang w:val="es-ES"/>
        </w:rPr>
        <w:tab/>
      </w:r>
      <w:r w:rsidRPr="001A725A">
        <w:rPr>
          <w:b/>
          <w:bCs/>
          <w:sz w:val="26"/>
          <w:szCs w:val="26"/>
          <w:lang w:val="es-ES"/>
        </w:rPr>
        <w:t xml:space="preserve">Juan Ramón </w:t>
      </w:r>
      <w:r w:rsidR="000810EF" w:rsidRPr="001A725A">
        <w:rPr>
          <w:b/>
          <w:bCs/>
          <w:sz w:val="26"/>
          <w:szCs w:val="26"/>
          <w:lang w:val="es-ES"/>
        </w:rPr>
        <w:t>Hernández</w:t>
      </w:r>
      <w:r w:rsidRPr="001A725A">
        <w:rPr>
          <w:b/>
          <w:bCs/>
          <w:sz w:val="26"/>
          <w:szCs w:val="26"/>
          <w:lang w:val="es-ES"/>
        </w:rPr>
        <w:t xml:space="preserve"> y David Baute</w:t>
      </w:r>
    </w:p>
    <w:sectPr w:rsidR="00734B21" w:rsidRPr="001A725A" w:rsidSect="00E00C6A">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2777"/>
    <w:multiLevelType w:val="hybridMultilevel"/>
    <w:tmpl w:val="93DAA5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8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5A"/>
    <w:rsid w:val="000810EF"/>
    <w:rsid w:val="001A725A"/>
    <w:rsid w:val="004656CA"/>
    <w:rsid w:val="00583A5F"/>
    <w:rsid w:val="00734B21"/>
    <w:rsid w:val="00863A4B"/>
    <w:rsid w:val="00914093"/>
    <w:rsid w:val="00AB7A6A"/>
    <w:rsid w:val="00D03674"/>
    <w:rsid w:val="00D078CB"/>
    <w:rsid w:val="00E00C6A"/>
    <w:rsid w:val="00EA1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A66D"/>
  <w15:chartTrackingRefBased/>
  <w15:docId w15:val="{3E53805A-BF17-4ADD-B295-BEB61D09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72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A72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A725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A725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A725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A725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725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725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725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725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A725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A725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A725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A725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A72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72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72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725A"/>
    <w:rPr>
      <w:rFonts w:eastAsiaTheme="majorEastAsia" w:cstheme="majorBidi"/>
      <w:color w:val="272727" w:themeColor="text1" w:themeTint="D8"/>
    </w:rPr>
  </w:style>
  <w:style w:type="paragraph" w:styleId="Titre">
    <w:name w:val="Title"/>
    <w:basedOn w:val="Normal"/>
    <w:next w:val="Normal"/>
    <w:link w:val="TitreCar"/>
    <w:uiPriority w:val="10"/>
    <w:qFormat/>
    <w:rsid w:val="001A7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72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725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72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725A"/>
    <w:pPr>
      <w:spacing w:before="160"/>
      <w:jc w:val="center"/>
    </w:pPr>
    <w:rPr>
      <w:i/>
      <w:iCs/>
      <w:color w:val="404040" w:themeColor="text1" w:themeTint="BF"/>
    </w:rPr>
  </w:style>
  <w:style w:type="character" w:customStyle="1" w:styleId="CitationCar">
    <w:name w:val="Citation Car"/>
    <w:basedOn w:val="Policepardfaut"/>
    <w:link w:val="Citation"/>
    <w:uiPriority w:val="29"/>
    <w:rsid w:val="001A725A"/>
    <w:rPr>
      <w:i/>
      <w:iCs/>
      <w:color w:val="404040" w:themeColor="text1" w:themeTint="BF"/>
    </w:rPr>
  </w:style>
  <w:style w:type="paragraph" w:styleId="Paragraphedeliste">
    <w:name w:val="List Paragraph"/>
    <w:basedOn w:val="Normal"/>
    <w:uiPriority w:val="34"/>
    <w:qFormat/>
    <w:rsid w:val="001A725A"/>
    <w:pPr>
      <w:ind w:left="720"/>
      <w:contextualSpacing/>
    </w:pPr>
  </w:style>
  <w:style w:type="character" w:styleId="Accentuationintense">
    <w:name w:val="Intense Emphasis"/>
    <w:basedOn w:val="Policepardfaut"/>
    <w:uiPriority w:val="21"/>
    <w:qFormat/>
    <w:rsid w:val="001A725A"/>
    <w:rPr>
      <w:i/>
      <w:iCs/>
      <w:color w:val="2F5496" w:themeColor="accent1" w:themeShade="BF"/>
    </w:rPr>
  </w:style>
  <w:style w:type="paragraph" w:styleId="Citationintense">
    <w:name w:val="Intense Quote"/>
    <w:basedOn w:val="Normal"/>
    <w:next w:val="Normal"/>
    <w:link w:val="CitationintenseCar"/>
    <w:uiPriority w:val="30"/>
    <w:qFormat/>
    <w:rsid w:val="001A7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A725A"/>
    <w:rPr>
      <w:i/>
      <w:iCs/>
      <w:color w:val="2F5496" w:themeColor="accent1" w:themeShade="BF"/>
    </w:rPr>
  </w:style>
  <w:style w:type="character" w:styleId="Rfrenceintense">
    <w:name w:val="Intense Reference"/>
    <w:basedOn w:val="Policepardfaut"/>
    <w:uiPriority w:val="32"/>
    <w:qFormat/>
    <w:rsid w:val="001A725A"/>
    <w:rPr>
      <w:b/>
      <w:bCs/>
      <w:smallCaps/>
      <w:color w:val="2F5496" w:themeColor="accent1" w:themeShade="BF"/>
      <w:spacing w:val="5"/>
    </w:rPr>
  </w:style>
  <w:style w:type="character" w:styleId="Lienhypertexte">
    <w:name w:val="Hyperlink"/>
    <w:basedOn w:val="Policepardfaut"/>
    <w:uiPriority w:val="99"/>
    <w:unhideWhenUsed/>
    <w:rsid w:val="001A725A"/>
    <w:rPr>
      <w:color w:val="0563C1" w:themeColor="hyperlink"/>
      <w:u w:val="single"/>
    </w:rPr>
  </w:style>
  <w:style w:type="character" w:styleId="Mentionnonrsolue">
    <w:name w:val="Unresolved Mention"/>
    <w:basedOn w:val="Policepardfaut"/>
    <w:uiPriority w:val="99"/>
    <w:semiHidden/>
    <w:unhideWhenUsed/>
    <w:rsid w:val="001A7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13994">
      <w:bodyDiv w:val="1"/>
      <w:marLeft w:val="0"/>
      <w:marRight w:val="0"/>
      <w:marTop w:val="0"/>
      <w:marBottom w:val="0"/>
      <w:divBdr>
        <w:top w:val="none" w:sz="0" w:space="0" w:color="auto"/>
        <w:left w:val="none" w:sz="0" w:space="0" w:color="auto"/>
        <w:bottom w:val="none" w:sz="0" w:space="0" w:color="auto"/>
        <w:right w:val="none" w:sz="0" w:space="0" w:color="auto"/>
      </w:divBdr>
      <w:divsChild>
        <w:div w:id="111747542">
          <w:marLeft w:val="0"/>
          <w:marRight w:val="0"/>
          <w:marTop w:val="0"/>
          <w:marBottom w:val="0"/>
          <w:divBdr>
            <w:top w:val="none" w:sz="0" w:space="0" w:color="auto"/>
            <w:left w:val="none" w:sz="0" w:space="0" w:color="auto"/>
            <w:bottom w:val="none" w:sz="0" w:space="0" w:color="auto"/>
            <w:right w:val="none" w:sz="0" w:space="0" w:color="auto"/>
          </w:divBdr>
        </w:div>
      </w:divsChild>
    </w:div>
    <w:div w:id="2089962147">
      <w:bodyDiv w:val="1"/>
      <w:marLeft w:val="0"/>
      <w:marRight w:val="0"/>
      <w:marTop w:val="0"/>
      <w:marBottom w:val="0"/>
      <w:divBdr>
        <w:top w:val="none" w:sz="0" w:space="0" w:color="auto"/>
        <w:left w:val="none" w:sz="0" w:space="0" w:color="auto"/>
        <w:bottom w:val="none" w:sz="0" w:space="0" w:color="auto"/>
        <w:right w:val="none" w:sz="0" w:space="0" w:color="auto"/>
      </w:divBdr>
      <w:divsChild>
        <w:div w:id="79753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4</cp:revision>
  <dcterms:created xsi:type="dcterms:W3CDTF">2025-01-05T13:15:00Z</dcterms:created>
  <dcterms:modified xsi:type="dcterms:W3CDTF">2025-01-05T13:30:00Z</dcterms:modified>
</cp:coreProperties>
</file>